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966D3">
        <w:rPr>
          <w:rFonts w:ascii="Times New Roman" w:hAnsi="Times New Roman" w:cs="Times New Roman"/>
          <w:b/>
          <w:caps/>
          <w:sz w:val="24"/>
          <w:szCs w:val="24"/>
        </w:rPr>
        <w:t xml:space="preserve">ПРОГРАММа ПРЕДДИПЛОМНОЙ  ПРАКТИКИ  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P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P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60582" w:rsidRPr="004966D3" w:rsidRDefault="00B60582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966D3">
        <w:rPr>
          <w:rFonts w:ascii="Times New Roman" w:hAnsi="Times New Roman" w:cs="Times New Roman"/>
          <w:bCs/>
          <w:sz w:val="24"/>
          <w:szCs w:val="24"/>
        </w:rPr>
        <w:t>201</w:t>
      </w:r>
      <w:r w:rsidR="001E7CF6">
        <w:rPr>
          <w:rFonts w:ascii="Times New Roman" w:hAnsi="Times New Roman" w:cs="Times New Roman"/>
          <w:bCs/>
          <w:sz w:val="24"/>
          <w:szCs w:val="24"/>
        </w:rPr>
        <w:t>7</w:t>
      </w:r>
      <w:r w:rsidRPr="004966D3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 xml:space="preserve">Программа преддипломной практики  профессиональных модулей разработана на основе Федерального государственного образовательного стандарта по специальностям </w:t>
      </w:r>
      <w:r w:rsidR="004966D3">
        <w:rPr>
          <w:rFonts w:ascii="Times New Roman" w:hAnsi="Times New Roman" w:cs="Times New Roman"/>
          <w:sz w:val="24"/>
          <w:szCs w:val="24"/>
        </w:rPr>
        <w:t xml:space="preserve">38.02.01 </w:t>
      </w:r>
      <w:r w:rsidRPr="004966D3">
        <w:rPr>
          <w:rFonts w:ascii="Times New Roman" w:hAnsi="Times New Roman" w:cs="Times New Roman"/>
          <w:b/>
          <w:sz w:val="24"/>
          <w:szCs w:val="24"/>
        </w:rPr>
        <w:t>Экономика и бухгалтерский учет (по отраслям)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 Иркутской  области «Братский  политехнический колледж»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>Разработчики: Гибатова Ольга Васильевна, преподаватель Государственного бюджетного профессионального образовательного учреждения  Иркутской  области «Братский  политехнический колледж»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ПЦК</w:t>
      </w:r>
      <w:r w:rsidR="004149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Грибовская Н.Н.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7E4" w:rsidRPr="004966D3" w:rsidRDefault="000A07E4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1. паспорт ПРОГРАММЫ </w:t>
      </w:r>
      <w:r w:rsidR="004966D3">
        <w:rPr>
          <w:rFonts w:ascii="Times New Roman" w:hAnsi="Times New Roman" w:cs="Times New Roman"/>
          <w:b/>
          <w:caps/>
          <w:sz w:val="20"/>
          <w:szCs w:val="20"/>
        </w:rPr>
        <w:t xml:space="preserve">  </w:t>
      </w:r>
      <w:r w:rsidR="00097E9E"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 ПРАКТИКИ </w:t>
      </w:r>
    </w:p>
    <w:p w:rsidR="003A154E" w:rsidRPr="004966D3" w:rsidRDefault="003A154E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01 Документирование хозяйственных операций и ведение бухгалтерского учета имущества организации</w:t>
      </w:r>
    </w:p>
    <w:p w:rsidR="003A154E" w:rsidRPr="004966D3" w:rsidRDefault="003A154E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ПМ. 02 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Ведение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</w:r>
    </w:p>
    <w:p w:rsidR="003A154E" w:rsidRPr="004966D3" w:rsidRDefault="003A154E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ПМ.03Проведение расчетов с бюджетом и внебюджетными фондами</w:t>
      </w:r>
    </w:p>
    <w:p w:rsidR="003A154E" w:rsidRPr="004966D3" w:rsidRDefault="003A154E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  <w:shd w:val="clear" w:color="auto" w:fill="00FF0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ПМ.04 Составление и использование бухгалтерской отчетности</w:t>
      </w:r>
    </w:p>
    <w:p w:rsidR="003A154E" w:rsidRPr="004966D3" w:rsidRDefault="003A154E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05 Выполнение работ по профессии рабочего Кассир</w:t>
      </w: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994049" w:rsidRPr="004966D3" w:rsidRDefault="000A07E4" w:rsidP="004966D3">
      <w:pPr>
        <w:pStyle w:val="21"/>
        <w:widowControl w:val="0"/>
        <w:ind w:left="0"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994049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 </w:t>
      </w:r>
      <w:r w:rsidR="00994049" w:rsidRPr="004966D3">
        <w:rPr>
          <w:rFonts w:ascii="Times New Roman" w:hAnsi="Times New Roman" w:cs="Times New Roman"/>
          <w:sz w:val="20"/>
          <w:szCs w:val="20"/>
        </w:rPr>
        <w:t>профессиональных модулей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(далее примерная программа) – является частью примерной основной профессиональной образовательной программы в соответствии с ФГОС по специальности </w:t>
      </w:r>
      <w:r w:rsidR="004966D3">
        <w:rPr>
          <w:rFonts w:ascii="Times New Roman" w:hAnsi="Times New Roman" w:cs="Times New Roman"/>
          <w:sz w:val="20"/>
          <w:szCs w:val="20"/>
        </w:rPr>
        <w:t xml:space="preserve">38.02.01 </w:t>
      </w:r>
      <w:r w:rsidRPr="004966D3">
        <w:rPr>
          <w:rFonts w:ascii="Times New Roman" w:hAnsi="Times New Roman" w:cs="Times New Roman"/>
          <w:b/>
          <w:sz w:val="20"/>
          <w:szCs w:val="20"/>
        </w:rPr>
        <w:t>Экономика и  бухгалтерский учет (по отраслям)</w:t>
      </w:r>
      <w:r w:rsidRPr="004966D3">
        <w:rPr>
          <w:rFonts w:ascii="Times New Roman" w:hAnsi="Times New Roman" w:cs="Times New Roman"/>
          <w:sz w:val="20"/>
          <w:szCs w:val="20"/>
        </w:rPr>
        <w:t xml:space="preserve"> (базовой подготовки), входящей в укрупненную группу специальностей </w:t>
      </w:r>
      <w:r w:rsidR="004966D3">
        <w:rPr>
          <w:rFonts w:ascii="Times New Roman" w:hAnsi="Times New Roman" w:cs="Times New Roman"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 xml:space="preserve">80000 Экономика и управление, по направлению подготовки </w:t>
      </w:r>
      <w:r w:rsidR="004966D3">
        <w:rPr>
          <w:rFonts w:ascii="Times New Roman" w:hAnsi="Times New Roman" w:cs="Times New Roman"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>80100 Экономика  в части освоения основного вида профессиональной деятельности (ВПД):</w:t>
      </w:r>
    </w:p>
    <w:p w:rsidR="00994049" w:rsidRPr="004966D3" w:rsidRDefault="00994049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01 Документирование хозяйственных операций и ведение бухгалтерского учета имущества организации</w:t>
      </w:r>
      <w:r w:rsidR="00C055E9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 xml:space="preserve">Обрабатывать первичные бухгалтерские документы. 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Разрабатывать и согласовывать с руководством организации рабочий план счетов бухгалтерского учета организации.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Проводить учет денежных средств, оформлять денежные и кассовые документы.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Формировать бухгалтерские проводки по учету имущества организации на основе рабочего плана счетов бухгалтерского учета.</w:t>
      </w:r>
    </w:p>
    <w:p w:rsidR="0081643B" w:rsidRPr="004966D3" w:rsidRDefault="0081643B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994049" w:rsidRPr="004966D3" w:rsidRDefault="00994049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ПМ. 02 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Ведение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</w:r>
      <w:r w:rsidR="00C055E9"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</w:t>
      </w:r>
      <w:r w:rsidR="004E31A9" w:rsidRPr="004966D3">
        <w:rPr>
          <w:rFonts w:ascii="Times New Roman" w:hAnsi="Times New Roman" w:cs="Times New Roman"/>
          <w:sz w:val="20"/>
          <w:szCs w:val="20"/>
        </w:rPr>
        <w:t>: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Формировать бухгалтерские проводки по учету источников имущества организации на основе рабочего плана счетов бухгалтерского учета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Выполнять поручения руководства в составе комиссии по инвентаризации имущества в местах его хранения.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Проводить подготовку к инвентаризации и проверку действительного соответствия фактических данных инвентаризации данным учета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Проводить процедуры инвентаризации финансовых обязательств организации.</w:t>
      </w:r>
    </w:p>
    <w:p w:rsidR="000A07E4" w:rsidRPr="004966D3" w:rsidRDefault="002F1004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ПМ.03</w:t>
      </w:r>
      <w:r w:rsidR="000A07E4" w:rsidRPr="004966D3">
        <w:rPr>
          <w:rFonts w:ascii="Times New Roman" w:hAnsi="Times New Roman" w:cs="Times New Roman"/>
          <w:b/>
          <w:sz w:val="20"/>
          <w:szCs w:val="20"/>
        </w:rPr>
        <w:t xml:space="preserve">Проведение расчетов с бюджетом и внебюджетными фондами </w:t>
      </w:r>
      <w:r w:rsidR="000A07E4"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Формировать бухгалтерские проводки по начислению и перечислению налогов и сборов в бюджеты различных уровней.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 xml:space="preserve">Оформлять платежные документы для перечисления налогов и сборов в бюджет, контролировать их прохождение по расчетно-кассовым банковским операциям. 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Формировать бухгалтерские проводки по начислению и перечислению страховых взносов во внебюджетные фонды.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</w:r>
    </w:p>
    <w:p w:rsidR="001B45D0" w:rsidRPr="004966D3" w:rsidRDefault="002F1004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ПМ.04 Составление и использование бухгалтерской отчетности</w:t>
      </w:r>
      <w:r w:rsidR="00C055E9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B45D0"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6258CE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</w:t>
      </w:r>
      <w:r w:rsidRPr="004966D3">
        <w:rPr>
          <w:sz w:val="20"/>
          <w:szCs w:val="20"/>
        </w:rPr>
        <w:softHyphen/>
        <w:t>ной деятельности за отчетный период.</w:t>
      </w:r>
    </w:p>
    <w:p w:rsidR="006258CE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Составлять формы бухгалтерской отчетности в установленные законодательством сроки.</w:t>
      </w:r>
    </w:p>
    <w:p w:rsidR="006258CE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Составлять налоговые декларации по налогам и сборам в бюджет, налоговые декларации по Страховым взносам и формы статистической отчетности в установленные законодательством сроки.</w:t>
      </w:r>
    </w:p>
    <w:p w:rsidR="002F1004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Проводить контроль и анализ информации об имуществе и финансовом положении организации, ее платежеспособности и доходности.</w:t>
      </w:r>
    </w:p>
    <w:p w:rsidR="001B45D0" w:rsidRPr="004966D3" w:rsidRDefault="002F1004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05 Выполнение работ по профессии рабочего Кассир</w:t>
      </w:r>
      <w:r w:rsidR="00C055E9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B45D0"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Принимать, заполнять и группировать унифицированные и произвольные формы первичной бухгалтерской документации.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Осуществлять операции с денежными средствами и ценными бумагами, оформлять соответствующие документы.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Оформлять денежные документы, вести кассовую книгу и составлять отчет кассира в бухгалтерию.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Передавать денежные средства инкассаторам и составлять кассовую отчетность.</w:t>
      </w:r>
    </w:p>
    <w:p w:rsidR="000A07E4" w:rsidRPr="004966D3" w:rsidRDefault="007F64A2" w:rsidP="004966D3">
      <w:pPr>
        <w:pStyle w:val="22"/>
        <w:widowControl w:val="0"/>
        <w:numPr>
          <w:ilvl w:val="0"/>
          <w:numId w:val="6"/>
        </w:numPr>
        <w:tabs>
          <w:tab w:val="left" w:pos="426"/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Оформлять платежные документы на перечисление налоговых и страховых платежей.</w:t>
      </w:r>
    </w:p>
    <w:p w:rsidR="00866387" w:rsidRPr="004966D3" w:rsidRDefault="00866387" w:rsidP="004966D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Практика способствует закреплению и углублению теоретических  знаний студентов, полученных в процессе обучения, и позволяет прибрести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умения по всем видам профессиональной деятельности. В процессе прохождения практики студент приобретает опыт сбора и обработки практического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материала, показывает способность критически оценить теоретические положения и действующую методологию учета, анализа, внутреннего и внешнего контроля в организациях различных форм собственности.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Преддипломная  практика обеспечивает преемственность и последовательность в изучении теоретического и практического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материала, предусматривает комплексный подход к предмету изучения и охватывает все основные объекты финансово-хозяйственной деятельности</w:t>
      </w:r>
    </w:p>
    <w:p w:rsidR="00866387" w:rsidRPr="004966D3" w:rsidRDefault="00866387" w:rsidP="004966D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коммерческих организаций.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течение этого периода студенты должны ознакомиться с практикой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организации бухгалтерского учета и отчетности, осуществление налогового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учета и налогового планирования в организации на примере конкретной организации.</w:t>
      </w:r>
    </w:p>
    <w:p w:rsidR="000A07E4" w:rsidRPr="004966D3" w:rsidRDefault="000A07E4" w:rsidP="004966D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E97638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профессионального модуля может быть использована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дополнительном профессиональном образовании работников в области бухгалтерского учета и профессиональной подготовке по профессиям 20336 Бухгалтер, 23369 Кассир при наличии среднего (полного) общего образования. Опыт работы не требуется.</w:t>
      </w:r>
    </w:p>
    <w:p w:rsidR="00C055E9" w:rsidRPr="004966D3" w:rsidRDefault="00C055E9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1.2. Цели и задачи </w:t>
      </w:r>
      <w:r w:rsidR="00963557" w:rsidRPr="004966D3">
        <w:rPr>
          <w:rFonts w:ascii="Times New Roman" w:hAnsi="Times New Roman" w:cs="Times New Roman"/>
          <w:b/>
          <w:sz w:val="20"/>
          <w:szCs w:val="20"/>
        </w:rPr>
        <w:t>преддипломной практики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реддипломная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практика  является завершающим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этапом подготовки бухгалтера.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Целью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 является подго</w:t>
      </w:r>
      <w:r w:rsidRPr="004966D3">
        <w:rPr>
          <w:rFonts w:ascii="Times New Roman" w:hAnsi="Times New Roman" w:cs="Times New Roman"/>
          <w:sz w:val="20"/>
          <w:szCs w:val="20"/>
        </w:rPr>
        <w:t xml:space="preserve">товка студентов к выполнению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работы и к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будущей производственной деятельности по специальности </w:t>
      </w:r>
      <w:r w:rsidR="004966D3">
        <w:rPr>
          <w:rFonts w:ascii="Times New Roman" w:hAnsi="Times New Roman" w:cs="Times New Roman"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>8</w:t>
      </w:r>
      <w:r w:rsidR="004966D3">
        <w:rPr>
          <w:rFonts w:ascii="Times New Roman" w:hAnsi="Times New Roman" w:cs="Times New Roman"/>
          <w:sz w:val="20"/>
          <w:szCs w:val="20"/>
        </w:rPr>
        <w:t>ю02.01</w:t>
      </w:r>
      <w:r w:rsidRPr="004966D3">
        <w:rPr>
          <w:rFonts w:ascii="Times New Roman" w:hAnsi="Times New Roman" w:cs="Times New Roman"/>
          <w:sz w:val="20"/>
          <w:szCs w:val="20"/>
        </w:rPr>
        <w:t xml:space="preserve"> Э</w:t>
      </w:r>
      <w:r w:rsidR="00311EAC" w:rsidRPr="004966D3">
        <w:rPr>
          <w:rFonts w:ascii="Times New Roman" w:hAnsi="Times New Roman" w:cs="Times New Roman"/>
          <w:sz w:val="20"/>
          <w:szCs w:val="20"/>
        </w:rPr>
        <w:t>ко</w:t>
      </w:r>
      <w:r w:rsidRPr="004966D3">
        <w:rPr>
          <w:rFonts w:ascii="Times New Roman" w:hAnsi="Times New Roman" w:cs="Times New Roman"/>
          <w:sz w:val="20"/>
          <w:szCs w:val="20"/>
        </w:rPr>
        <w:t>номика и бухгалтерский учет (по отраслям).</w:t>
      </w:r>
    </w:p>
    <w:p w:rsidR="005F751A" w:rsidRPr="004966D3" w:rsidRDefault="00311EA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Задачами  преддипломной </w:t>
      </w:r>
      <w:r w:rsidR="005F751A" w:rsidRPr="004966D3">
        <w:rPr>
          <w:rFonts w:ascii="Times New Roman" w:hAnsi="Times New Roman" w:cs="Times New Roman"/>
          <w:sz w:val="20"/>
          <w:szCs w:val="20"/>
        </w:rPr>
        <w:t xml:space="preserve"> практики  являются: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sz w:val="20"/>
          <w:szCs w:val="20"/>
        </w:rPr>
        <w:t>овладение студентами профессиональной деятельностью, развитие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профессионального мышления;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Pr="004966D3">
        <w:rPr>
          <w:rFonts w:ascii="Times New Roman" w:hAnsi="Times New Roman" w:cs="Times New Roman"/>
          <w:sz w:val="20"/>
          <w:szCs w:val="20"/>
        </w:rPr>
        <w:t>закрепление, углубление, расширение и систематизация</w:t>
      </w:r>
      <w:r w:rsidR="00A97400" w:rsidRPr="004966D3">
        <w:rPr>
          <w:rFonts w:ascii="Times New Roman" w:hAnsi="Times New Roman" w:cs="Times New Roman"/>
          <w:sz w:val="20"/>
          <w:szCs w:val="20"/>
        </w:rPr>
        <w:t xml:space="preserve"> знаний, за</w:t>
      </w:r>
      <w:r w:rsidRPr="004966D3">
        <w:rPr>
          <w:rFonts w:ascii="Times New Roman" w:hAnsi="Times New Roman" w:cs="Times New Roman"/>
          <w:sz w:val="20"/>
          <w:szCs w:val="20"/>
        </w:rPr>
        <w:t>крепление практических навыков и умен</w:t>
      </w:r>
      <w:r w:rsidR="00A97400" w:rsidRPr="004966D3">
        <w:rPr>
          <w:rFonts w:ascii="Times New Roman" w:hAnsi="Times New Roman" w:cs="Times New Roman"/>
          <w:sz w:val="20"/>
          <w:szCs w:val="20"/>
        </w:rPr>
        <w:t>ий, полученных при изучении дис</w:t>
      </w:r>
      <w:r w:rsidRPr="004966D3">
        <w:rPr>
          <w:rFonts w:ascii="Times New Roman" w:hAnsi="Times New Roman" w:cs="Times New Roman"/>
          <w:sz w:val="20"/>
          <w:szCs w:val="20"/>
        </w:rPr>
        <w:t>циплин, определяющих специфику специальности;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Pr="004966D3">
        <w:rPr>
          <w:rFonts w:ascii="Times New Roman" w:hAnsi="Times New Roman" w:cs="Times New Roman"/>
          <w:sz w:val="20"/>
          <w:szCs w:val="20"/>
        </w:rPr>
        <w:t>обучение навыкам решения практ</w:t>
      </w:r>
      <w:r w:rsidR="00A97400" w:rsidRPr="004966D3">
        <w:rPr>
          <w:rFonts w:ascii="Times New Roman" w:hAnsi="Times New Roman" w:cs="Times New Roman"/>
          <w:sz w:val="20"/>
          <w:szCs w:val="20"/>
        </w:rPr>
        <w:t>ических задач при подготовке вы</w:t>
      </w:r>
      <w:r w:rsidRPr="004966D3">
        <w:rPr>
          <w:rFonts w:ascii="Times New Roman" w:hAnsi="Times New Roman" w:cs="Times New Roman"/>
          <w:sz w:val="20"/>
          <w:szCs w:val="20"/>
        </w:rPr>
        <w:t xml:space="preserve">пускной </w:t>
      </w:r>
      <w:r w:rsidR="00A97400" w:rsidRPr="004966D3">
        <w:rPr>
          <w:rFonts w:ascii="Times New Roman" w:hAnsi="Times New Roman" w:cs="Times New Roman"/>
          <w:sz w:val="20"/>
          <w:szCs w:val="20"/>
        </w:rPr>
        <w:t xml:space="preserve">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работы;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Pr="004966D3">
        <w:rPr>
          <w:rFonts w:ascii="Times New Roman" w:hAnsi="Times New Roman" w:cs="Times New Roman"/>
          <w:sz w:val="20"/>
          <w:szCs w:val="20"/>
        </w:rPr>
        <w:t>проверка профессиональной гот</w:t>
      </w:r>
      <w:r w:rsidR="00A97400" w:rsidRPr="004966D3">
        <w:rPr>
          <w:rFonts w:ascii="Times New Roman" w:hAnsi="Times New Roman" w:cs="Times New Roman"/>
          <w:sz w:val="20"/>
          <w:szCs w:val="20"/>
        </w:rPr>
        <w:t>овности к самостоятельной трудо</w:t>
      </w:r>
      <w:r w:rsidRPr="004966D3">
        <w:rPr>
          <w:rFonts w:ascii="Times New Roman" w:hAnsi="Times New Roman" w:cs="Times New Roman"/>
          <w:sz w:val="20"/>
          <w:szCs w:val="20"/>
        </w:rPr>
        <w:t>вой деятельности выпускника;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4966D3">
        <w:rPr>
          <w:rFonts w:ascii="Times New Roman" w:hAnsi="Times New Roman" w:cs="Times New Roman"/>
          <w:sz w:val="20"/>
          <w:szCs w:val="20"/>
        </w:rPr>
        <w:t>сбор материалов к итоговой государственной аттестации.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 период прохождения пр</w:t>
      </w:r>
      <w:r w:rsidR="007C22C1" w:rsidRPr="004966D3">
        <w:rPr>
          <w:rFonts w:ascii="Times New Roman" w:hAnsi="Times New Roman" w:cs="Times New Roman"/>
          <w:sz w:val="20"/>
          <w:szCs w:val="20"/>
        </w:rPr>
        <w:t xml:space="preserve">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студент должен</w:t>
      </w:r>
      <w:r w:rsidRPr="004966D3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Ознакомиться с организацией предприятия, его ст</w:t>
      </w:r>
      <w:r w:rsidR="00836523" w:rsidRPr="004966D3">
        <w:rPr>
          <w:rFonts w:ascii="Times New Roman" w:hAnsi="Times New Roman" w:cs="Times New Roman"/>
          <w:sz w:val="20"/>
          <w:szCs w:val="20"/>
        </w:rPr>
        <w:t>руктурой, техно</w:t>
      </w:r>
      <w:r w:rsidRPr="004966D3">
        <w:rPr>
          <w:rFonts w:ascii="Times New Roman" w:hAnsi="Times New Roman" w:cs="Times New Roman"/>
          <w:sz w:val="20"/>
          <w:szCs w:val="20"/>
        </w:rPr>
        <w:t>логией, основными функциями производс</w:t>
      </w:r>
      <w:r w:rsidR="00836523" w:rsidRPr="004966D3">
        <w:rPr>
          <w:rFonts w:ascii="Times New Roman" w:hAnsi="Times New Roman" w:cs="Times New Roman"/>
          <w:sz w:val="20"/>
          <w:szCs w:val="20"/>
        </w:rPr>
        <w:t>твенных и управленческих подраз</w:t>
      </w:r>
      <w:r w:rsidRPr="004966D3">
        <w:rPr>
          <w:rFonts w:ascii="Times New Roman" w:hAnsi="Times New Roman" w:cs="Times New Roman"/>
          <w:sz w:val="20"/>
          <w:szCs w:val="20"/>
        </w:rPr>
        <w:t>делений, учредительными документами, составить краткую технико-экономическую характеристику предприятия.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Ознакомиться с организацией бухгалтерского учета на предприятии: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учетной политикой предприяти</w:t>
      </w:r>
      <w:r w:rsidR="00836523" w:rsidRPr="004966D3">
        <w:rPr>
          <w:rFonts w:ascii="Times New Roman" w:hAnsi="Times New Roman" w:cs="Times New Roman"/>
          <w:sz w:val="20"/>
          <w:szCs w:val="20"/>
        </w:rPr>
        <w:t>я и внутренними нормативными до</w:t>
      </w:r>
      <w:r w:rsidRPr="004966D3">
        <w:rPr>
          <w:rFonts w:ascii="Times New Roman" w:hAnsi="Times New Roman" w:cs="Times New Roman"/>
          <w:sz w:val="20"/>
          <w:szCs w:val="20"/>
        </w:rPr>
        <w:t>кументами,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документооборотом;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ор</w:t>
      </w:r>
      <w:r w:rsidR="00C055E9" w:rsidRPr="004966D3">
        <w:rPr>
          <w:rFonts w:ascii="Times New Roman" w:hAnsi="Times New Roman" w:cs="Times New Roman"/>
          <w:sz w:val="20"/>
          <w:szCs w:val="20"/>
        </w:rPr>
        <w:t>ганизацией бухгалтерского учета;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системой внутреннего контроля, с целью выявления достоверности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бухгалтерской информации и бухгалтерской отчетности.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степенью автоматизации учетно-</w:t>
      </w:r>
      <w:r w:rsidR="00836523" w:rsidRPr="004966D3">
        <w:rPr>
          <w:rFonts w:ascii="Times New Roman" w:hAnsi="Times New Roman" w:cs="Times New Roman"/>
          <w:sz w:val="20"/>
          <w:szCs w:val="20"/>
        </w:rPr>
        <w:t>аналитической работы на предпри</w:t>
      </w:r>
      <w:r w:rsidRPr="004966D3">
        <w:rPr>
          <w:rFonts w:ascii="Times New Roman" w:hAnsi="Times New Roman" w:cs="Times New Roman"/>
          <w:sz w:val="20"/>
          <w:szCs w:val="20"/>
        </w:rPr>
        <w:t>ятии и ее организацией.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3. Участвовать в работе бухгалтерии.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 Участвовать в проведении инвент</w:t>
      </w:r>
      <w:r w:rsidR="00422E27" w:rsidRPr="004966D3">
        <w:rPr>
          <w:rFonts w:ascii="Times New Roman" w:hAnsi="Times New Roman" w:cs="Times New Roman"/>
          <w:sz w:val="20"/>
          <w:szCs w:val="20"/>
        </w:rPr>
        <w:t xml:space="preserve">аризации материальных ценностей </w:t>
      </w:r>
      <w:r w:rsidRPr="004966D3">
        <w:rPr>
          <w:rFonts w:ascii="Times New Roman" w:hAnsi="Times New Roman" w:cs="Times New Roman"/>
          <w:sz w:val="20"/>
          <w:szCs w:val="20"/>
        </w:rPr>
        <w:t>денежных средств, расчетов.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5. Освоить организацию первичного учета, технику ведения учетных</w:t>
      </w:r>
      <w:r w:rsidR="00422E27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регистров, порядок заполнения Главной-книги.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6. Освоить методику бухгалтерского учета.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7. Овладеть: навыками составления </w:t>
      </w:r>
      <w:r w:rsidR="00836523" w:rsidRPr="004966D3">
        <w:rPr>
          <w:rFonts w:ascii="Times New Roman" w:hAnsi="Times New Roman" w:cs="Times New Roman"/>
          <w:sz w:val="20"/>
          <w:szCs w:val="20"/>
        </w:rPr>
        <w:t xml:space="preserve"> бухгалтерской и финансовой от</w:t>
      </w:r>
      <w:r w:rsidRPr="004966D3">
        <w:rPr>
          <w:rFonts w:ascii="Times New Roman" w:hAnsi="Times New Roman" w:cs="Times New Roman"/>
          <w:sz w:val="20"/>
          <w:szCs w:val="20"/>
        </w:rPr>
        <w:t>четности и осознанием влияния различных методов и способов финансового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и бухгалтерского учета на финансовые р</w:t>
      </w:r>
      <w:r w:rsidR="00CD65B2" w:rsidRPr="004966D3">
        <w:rPr>
          <w:rFonts w:ascii="Times New Roman" w:hAnsi="Times New Roman" w:cs="Times New Roman"/>
          <w:sz w:val="20"/>
          <w:szCs w:val="20"/>
        </w:rPr>
        <w:t>езультаты деятельности организа</w:t>
      </w:r>
      <w:r w:rsidRPr="004966D3">
        <w:rPr>
          <w:rFonts w:ascii="Times New Roman" w:hAnsi="Times New Roman" w:cs="Times New Roman"/>
          <w:sz w:val="20"/>
          <w:szCs w:val="20"/>
        </w:rPr>
        <w:t>ции.</w:t>
      </w:r>
    </w:p>
    <w:p w:rsidR="00CD65B2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8. . Подробно изучить одно из направлений </w:t>
      </w:r>
      <w:r w:rsidR="00CD65B2" w:rsidRPr="004966D3">
        <w:rPr>
          <w:rFonts w:ascii="Times New Roman" w:hAnsi="Times New Roman" w:cs="Times New Roman"/>
          <w:sz w:val="20"/>
          <w:szCs w:val="20"/>
        </w:rPr>
        <w:t xml:space="preserve"> хозяйственной дея</w:t>
      </w:r>
      <w:r w:rsidRPr="004966D3">
        <w:rPr>
          <w:rFonts w:ascii="Times New Roman" w:hAnsi="Times New Roman" w:cs="Times New Roman"/>
          <w:sz w:val="20"/>
          <w:szCs w:val="20"/>
        </w:rPr>
        <w:t xml:space="preserve">тельности 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( соответствующее теме дипломной работы студента)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,п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о данному разделу проводится углублен</w:t>
      </w:r>
      <w:r w:rsidR="00CD65B2" w:rsidRPr="004966D3">
        <w:rPr>
          <w:rFonts w:ascii="Times New Roman" w:hAnsi="Times New Roman" w:cs="Times New Roman"/>
          <w:sz w:val="20"/>
          <w:szCs w:val="20"/>
        </w:rPr>
        <w:t>ный анализ с привлечением макси</w:t>
      </w:r>
      <w:r w:rsidRPr="004966D3">
        <w:rPr>
          <w:rFonts w:ascii="Times New Roman" w:hAnsi="Times New Roman" w:cs="Times New Roman"/>
          <w:sz w:val="20"/>
          <w:szCs w:val="20"/>
        </w:rPr>
        <w:t>мально возможной информации, имеющейся на предприятии.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10.Быть готовым к позитивному взаимодействию и сотрудничеству с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коллегами; быть готовым к постоянному</w:t>
      </w:r>
      <w:r w:rsidR="00CD65B2" w:rsidRPr="004966D3">
        <w:rPr>
          <w:rFonts w:ascii="Times New Roman" w:hAnsi="Times New Roman" w:cs="Times New Roman"/>
          <w:sz w:val="20"/>
          <w:szCs w:val="20"/>
        </w:rPr>
        <w:t xml:space="preserve"> профессиональному росту, приоб</w:t>
      </w:r>
      <w:r w:rsidRPr="004966D3">
        <w:rPr>
          <w:rFonts w:ascii="Times New Roman" w:hAnsi="Times New Roman" w:cs="Times New Roman"/>
          <w:sz w:val="20"/>
          <w:szCs w:val="20"/>
        </w:rPr>
        <w:t>ретению новых знаний.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В результате прохождения данной </w:t>
      </w:r>
      <w:r w:rsidR="00DC5A97" w:rsidRPr="004966D3">
        <w:rPr>
          <w:rFonts w:ascii="Times New Roman" w:hAnsi="Times New Roman" w:cs="Times New Roman"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 студент осваивает </w:t>
      </w:r>
      <w:r w:rsidR="00DC5A97" w:rsidRPr="004966D3">
        <w:rPr>
          <w:rFonts w:ascii="Times New Roman" w:hAnsi="Times New Roman" w:cs="Times New Roman"/>
          <w:sz w:val="20"/>
          <w:szCs w:val="20"/>
        </w:rPr>
        <w:t>общие и профессиональные ком</w:t>
      </w:r>
      <w:r w:rsidRPr="004966D3">
        <w:rPr>
          <w:rFonts w:ascii="Times New Roman" w:hAnsi="Times New Roman" w:cs="Times New Roman"/>
          <w:sz w:val="20"/>
          <w:szCs w:val="20"/>
        </w:rPr>
        <w:t>петенции</w:t>
      </w:r>
      <w:r w:rsidR="009D6629" w:rsidRPr="004966D3">
        <w:rPr>
          <w:rFonts w:ascii="Times New Roman" w:hAnsi="Times New Roman" w:cs="Times New Roman"/>
          <w:sz w:val="20"/>
          <w:szCs w:val="20"/>
        </w:rPr>
        <w:t>.</w:t>
      </w:r>
    </w:p>
    <w:p w:rsidR="0089127A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 целью овладения указанным</w:t>
      </w:r>
      <w:r w:rsidR="009D6629" w:rsidRPr="004966D3">
        <w:rPr>
          <w:rFonts w:ascii="Times New Roman" w:hAnsi="Times New Roman" w:cs="Times New Roman"/>
          <w:sz w:val="20"/>
          <w:szCs w:val="20"/>
        </w:rPr>
        <w:t>и видами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профессиональной деятельности и соответствующими профессиональными компетенциями обучающийся в ходе освоения профессионального модуля</w:t>
      </w:r>
      <w:r w:rsidR="0089127A" w:rsidRPr="004966D3">
        <w:rPr>
          <w:rFonts w:ascii="Times New Roman" w:hAnsi="Times New Roman" w:cs="Times New Roman"/>
          <w:sz w:val="20"/>
          <w:szCs w:val="20"/>
        </w:rPr>
        <w:t>:</w:t>
      </w:r>
    </w:p>
    <w:p w:rsidR="000A07E4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 ПМ. 01 Документирование хозяйственных операций и ведение бухгалтерского учета имущества организации </w:t>
      </w:r>
      <w:r w:rsidR="000A07E4" w:rsidRPr="004966D3">
        <w:rPr>
          <w:rFonts w:ascii="Times New Roman" w:hAnsi="Times New Roman" w:cs="Times New Roman"/>
          <w:sz w:val="20"/>
          <w:szCs w:val="20"/>
        </w:rPr>
        <w:t>должен:</w:t>
      </w: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C03875" w:rsidRPr="004966D3" w:rsidRDefault="00C03875" w:rsidP="004966D3">
      <w:pPr>
        <w:pStyle w:val="21"/>
        <w:widowControl w:val="0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документирования хозяйственных операций и ведения бухгалтерского учета имущества организации;</w:t>
      </w:r>
    </w:p>
    <w:p w:rsidR="0089127A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2.ПМ. 02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Ведение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</w:r>
      <w:r w:rsidRPr="004966D3">
        <w:rPr>
          <w:rFonts w:ascii="Times New Roman" w:hAnsi="Times New Roman" w:cs="Times New Roman"/>
          <w:sz w:val="20"/>
          <w:szCs w:val="20"/>
        </w:rPr>
        <w:t xml:space="preserve"> должен:</w:t>
      </w:r>
    </w:p>
    <w:p w:rsidR="0089127A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C03875" w:rsidRPr="004966D3" w:rsidRDefault="00CF6F88" w:rsidP="004966D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ведения бухгалтерского учета источников формирования имущества, выполнения работ по инвентаризации имущества и финансовых обязательств организации;</w:t>
      </w:r>
    </w:p>
    <w:p w:rsidR="00F30E02" w:rsidRPr="004966D3" w:rsidRDefault="00F30E02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3.ПМ.03 Проведение расчетов с бюджетом и внебюджетными фондами должен:</w:t>
      </w:r>
    </w:p>
    <w:p w:rsidR="0089127A" w:rsidRPr="004966D3" w:rsidRDefault="00F30E02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иметь практический опыт:</w:t>
      </w:r>
    </w:p>
    <w:p w:rsidR="000A07E4" w:rsidRPr="004966D3" w:rsidRDefault="000A07E4" w:rsidP="004966D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-проведения расчетов с бюджетом и внебюджетными фондами</w:t>
      </w:r>
    </w:p>
    <w:p w:rsidR="00C36475" w:rsidRPr="004966D3" w:rsidRDefault="00C3647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4.ПМ.04 Составление и использование бухгалтерской отчетности должен:</w:t>
      </w:r>
    </w:p>
    <w:p w:rsidR="007D7298" w:rsidRPr="004966D3" w:rsidRDefault="00C36475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7D7298" w:rsidRPr="004966D3" w:rsidRDefault="007D7298" w:rsidP="004966D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составления бухгалтерской отчетности и использования ее для анализа финансового состояния организации;</w:t>
      </w:r>
    </w:p>
    <w:p w:rsidR="007D7298" w:rsidRPr="004966D3" w:rsidRDefault="007D7298" w:rsidP="004966D3">
      <w:pPr>
        <w:pStyle w:val="a3"/>
        <w:widowControl w:val="0"/>
        <w:numPr>
          <w:ilvl w:val="0"/>
          <w:numId w:val="9"/>
        </w:numPr>
        <w:contextualSpacing w:val="0"/>
        <w:rPr>
          <w:sz w:val="20"/>
          <w:szCs w:val="20"/>
        </w:rPr>
      </w:pPr>
      <w:r w:rsidRPr="004966D3">
        <w:rPr>
          <w:sz w:val="20"/>
          <w:szCs w:val="20"/>
        </w:rPr>
        <w:t>составления налоговых деклараций, отчетов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</w:r>
    </w:p>
    <w:p w:rsidR="007D7298" w:rsidRPr="004966D3" w:rsidRDefault="007D7298" w:rsidP="004966D3">
      <w:pPr>
        <w:pStyle w:val="a3"/>
        <w:widowControl w:val="0"/>
        <w:numPr>
          <w:ilvl w:val="0"/>
          <w:numId w:val="9"/>
        </w:numPr>
        <w:contextualSpacing w:val="0"/>
        <w:rPr>
          <w:sz w:val="20"/>
          <w:szCs w:val="20"/>
        </w:rPr>
      </w:pPr>
      <w:r w:rsidRPr="004966D3">
        <w:rPr>
          <w:sz w:val="20"/>
          <w:szCs w:val="20"/>
        </w:rPr>
        <w:t>участия в счетной проверке бухгалтерской отчетности;</w:t>
      </w:r>
    </w:p>
    <w:p w:rsidR="007D7298" w:rsidRPr="004966D3" w:rsidRDefault="007D7298" w:rsidP="004966D3">
      <w:pPr>
        <w:pStyle w:val="a3"/>
        <w:widowControl w:val="0"/>
        <w:numPr>
          <w:ilvl w:val="0"/>
          <w:numId w:val="9"/>
        </w:numPr>
        <w:contextualSpacing w:val="0"/>
        <w:rPr>
          <w:sz w:val="20"/>
          <w:szCs w:val="20"/>
        </w:rPr>
      </w:pPr>
      <w:r w:rsidRPr="004966D3">
        <w:rPr>
          <w:sz w:val="20"/>
          <w:szCs w:val="20"/>
        </w:rPr>
        <w:t>анализа информации о финансовом положении организации, ее платежеспособности и доходности;</w:t>
      </w:r>
    </w:p>
    <w:p w:rsidR="00AA7B31" w:rsidRPr="004966D3" w:rsidRDefault="00AA7B31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5.ПМ. 05 Выполнение работ по профессии рабочего Кассир должен:</w:t>
      </w:r>
    </w:p>
    <w:p w:rsidR="0089127A" w:rsidRPr="004966D3" w:rsidRDefault="00AA7B31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89127A" w:rsidRPr="004966D3" w:rsidRDefault="0089127A" w:rsidP="004966D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выполнение работ по профессии  «Кассир»;</w:t>
      </w:r>
    </w:p>
    <w:p w:rsidR="000A07E4" w:rsidRPr="004966D3" w:rsidRDefault="000A07E4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1.3. Рекомендуемое количество часов на освоение программы </w:t>
      </w:r>
      <w:r w:rsidR="00230536" w:rsidRPr="004966D3">
        <w:rPr>
          <w:rFonts w:ascii="Times New Roman" w:hAnsi="Times New Roman" w:cs="Times New Roman"/>
          <w:sz w:val="20"/>
          <w:szCs w:val="20"/>
        </w:rPr>
        <w:t>преддипломной  практики   профессиональных</w:t>
      </w:r>
      <w:r w:rsidRPr="004966D3">
        <w:rPr>
          <w:rFonts w:ascii="Times New Roman" w:hAnsi="Times New Roman" w:cs="Times New Roman"/>
          <w:sz w:val="20"/>
          <w:szCs w:val="20"/>
        </w:rPr>
        <w:t xml:space="preserve"> модул</w:t>
      </w:r>
      <w:r w:rsidR="00230536" w:rsidRPr="004966D3">
        <w:rPr>
          <w:rFonts w:ascii="Times New Roman" w:hAnsi="Times New Roman" w:cs="Times New Roman"/>
          <w:sz w:val="20"/>
          <w:szCs w:val="20"/>
        </w:rPr>
        <w:t>ей:</w:t>
      </w:r>
      <w:r w:rsidRPr="004966D3">
        <w:rPr>
          <w:rFonts w:ascii="Times New Roman" w:hAnsi="Times New Roman" w:cs="Times New Roman"/>
          <w:sz w:val="20"/>
          <w:szCs w:val="20"/>
        </w:rPr>
        <w:t xml:space="preserve"> всего –  </w:t>
      </w:r>
      <w:r w:rsidR="00230536" w:rsidRPr="004966D3">
        <w:rPr>
          <w:rFonts w:ascii="Times New Roman" w:hAnsi="Times New Roman" w:cs="Times New Roman"/>
          <w:sz w:val="20"/>
          <w:szCs w:val="20"/>
        </w:rPr>
        <w:t>144</w:t>
      </w:r>
      <w:r w:rsidRPr="004966D3">
        <w:rPr>
          <w:rFonts w:ascii="Times New Roman" w:hAnsi="Times New Roman" w:cs="Times New Roman"/>
          <w:sz w:val="20"/>
          <w:szCs w:val="20"/>
        </w:rPr>
        <w:t xml:space="preserve"> час</w:t>
      </w:r>
      <w:r w:rsidR="00230536" w:rsidRPr="004966D3">
        <w:rPr>
          <w:rFonts w:ascii="Times New Roman" w:hAnsi="Times New Roman" w:cs="Times New Roman"/>
          <w:sz w:val="20"/>
          <w:szCs w:val="20"/>
        </w:rPr>
        <w:t>а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0A07E4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66D3" w:rsidRP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07E4" w:rsidRPr="004966D3" w:rsidRDefault="000A07E4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2. результаты освоения </w:t>
      </w:r>
      <w:r w:rsidR="00E56BF9"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 ПРАКТИКИ </w:t>
      </w:r>
    </w:p>
    <w:p w:rsidR="007F080F" w:rsidRPr="004966D3" w:rsidRDefault="007F080F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01 Документирование хозяйственных операций и ведение бухгалтерского учета имущества организации</w:t>
      </w:r>
    </w:p>
    <w:p w:rsidR="007F080F" w:rsidRPr="004966D3" w:rsidRDefault="007F080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ПМ. 02 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Ведение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</w:r>
    </w:p>
    <w:p w:rsidR="007F080F" w:rsidRPr="004966D3" w:rsidRDefault="007F080F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ПМ.03Проведение расчетов с бюджетом и внебюджетными фондами</w:t>
      </w:r>
    </w:p>
    <w:p w:rsidR="007F080F" w:rsidRPr="004966D3" w:rsidRDefault="007F080F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  <w:shd w:val="clear" w:color="auto" w:fill="00FF0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ПМ.04 Составление и использование бухгалтерской отчетности</w:t>
      </w:r>
    </w:p>
    <w:p w:rsidR="007F080F" w:rsidRPr="004966D3" w:rsidRDefault="007F080F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05 Выполнение работ по профессии рабочего Кассир</w:t>
      </w:r>
    </w:p>
    <w:p w:rsidR="000A07E4" w:rsidRPr="004966D3" w:rsidRDefault="000A07E4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07E4" w:rsidRPr="004966D3" w:rsidRDefault="000A07E4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Результатом освоения программы </w:t>
      </w:r>
      <w:r w:rsidR="00D31EA7" w:rsidRPr="004966D3">
        <w:rPr>
          <w:rFonts w:ascii="Times New Roman" w:hAnsi="Times New Roman" w:cs="Times New Roman"/>
          <w:sz w:val="20"/>
          <w:szCs w:val="20"/>
        </w:rPr>
        <w:t>преддипломной практики   профессиональных</w:t>
      </w:r>
      <w:r w:rsidRPr="004966D3">
        <w:rPr>
          <w:rFonts w:ascii="Times New Roman" w:hAnsi="Times New Roman" w:cs="Times New Roman"/>
          <w:sz w:val="20"/>
          <w:szCs w:val="20"/>
        </w:rPr>
        <w:t xml:space="preserve"> модул</w:t>
      </w:r>
      <w:r w:rsidR="00D31EA7" w:rsidRPr="004966D3">
        <w:rPr>
          <w:rFonts w:ascii="Times New Roman" w:hAnsi="Times New Roman" w:cs="Times New Roman"/>
          <w:sz w:val="20"/>
          <w:szCs w:val="20"/>
        </w:rPr>
        <w:t>ей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явля</w:t>
      </w:r>
      <w:r w:rsidR="00D31EA7" w:rsidRPr="004966D3">
        <w:rPr>
          <w:rFonts w:ascii="Times New Roman" w:hAnsi="Times New Roman" w:cs="Times New Roman"/>
          <w:sz w:val="20"/>
          <w:szCs w:val="20"/>
        </w:rPr>
        <w:t xml:space="preserve">ется овладение обучающимися видами </w:t>
      </w:r>
      <w:r w:rsidRPr="004966D3">
        <w:rPr>
          <w:rFonts w:ascii="Times New Roman" w:hAnsi="Times New Roman" w:cs="Times New Roman"/>
          <w:sz w:val="20"/>
          <w:szCs w:val="20"/>
        </w:rPr>
        <w:t>профессиональной деятельности, в том числе профессиональными (ПК) и общими (ОК) компетенциями:</w:t>
      </w:r>
    </w:p>
    <w:p w:rsidR="009D6629" w:rsidRPr="004966D3" w:rsidRDefault="009D6629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753"/>
      </w:tblGrid>
      <w:tr w:rsidR="000A07E4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A07E4" w:rsidRPr="004966D3" w:rsidRDefault="000A07E4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07E4" w:rsidRPr="004966D3" w:rsidRDefault="000A07E4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2A01DA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A01DA" w:rsidRPr="004966D3" w:rsidRDefault="002A01DA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A01DA" w:rsidRPr="004966D3" w:rsidRDefault="00F26BB0" w:rsidP="004966D3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 01 Документирование хозяйственных операций и ведение бухгалтерского учета имущества организации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 xml:space="preserve">Обрабатывать первичные бухгалтерские документы. 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Проводить учет денежных средств, оформлять денежные и кассовые документы.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Формировать бухгалтерские проводки по учету имущества организации на основе рабочего плана счетов бухгалтерского учета.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6C3A06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ПМ. 02 </w:t>
            </w:r>
            <w:r w:rsidRPr="004966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Формировать бухгалтерские проводки по учету источников имущества организации на основе рабочего плана счетов бухгалтерского учета</w:t>
            </w: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Выполнять поручения руководства в составе комиссии по инвентаризации имущества в местах его хранения.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ПК5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процедуры инвентаризации финансовых обязательств организации.</w:t>
            </w:r>
          </w:p>
        </w:tc>
      </w:tr>
      <w:tr w:rsidR="005966E8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6E8" w:rsidRPr="004966D3" w:rsidRDefault="005966E8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66E8" w:rsidRPr="004966D3" w:rsidRDefault="005966E8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ПМ.03Проведение расчетов с бюджетом и внебюджетными фондами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 Формировать бухгалтерские проводки по начислению и перечислению налогов и сборов в бюджеты различных уровней.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 xml:space="preserve">Оформлять платежные документы для перечисления налогов и сборов в бюджет, контролировать их прохождение по расчетно-кассовым банковским операциям. 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Формировать бухгалтерские проводки по начислению и перечислению страховых взносов во внебюджетные фонды.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ПМ.04 Составление и использование бухгалтерской отчетности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2F7661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</w:t>
            </w:r>
            <w:r w:rsidRPr="004966D3">
              <w:rPr>
                <w:sz w:val="20"/>
                <w:szCs w:val="20"/>
              </w:rPr>
              <w:softHyphen/>
              <w:t>ной деятельности за отчетный период.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2F7661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Составлять формы бухгалтерской отчетности в установленные законодательством сроки.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2F7661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Составлять налоговые декларации по налогам и сборам в бюджет, налоговые декларации по Страховым взносам и формы статистической отчетности в установленные законодательством сроки.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Проводить контроль и анализ информации об имуществе и финансовом положении организации, ее платежеспособности и доходности.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7B49A0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 05 Выполнение работ по профессии рабочего Кассир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B63BC" w:rsidRPr="004966D3" w:rsidRDefault="003B63BC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Принимать, заполнять и группировать унифицированные и произвольные формы первичной бухгалтерской документации.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Осуществлять операции с денежными средствами и ценными бумагами, оформлять соответствующие документы.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Оформлять денежные документы, вести кассовую книгу и составля</w:t>
            </w:r>
            <w:r w:rsidR="00AB5FFD" w:rsidRPr="004966D3">
              <w:rPr>
                <w:rFonts w:ascii="Times New Roman" w:hAnsi="Times New Roman" w:cs="Times New Roman"/>
                <w:sz w:val="20"/>
                <w:szCs w:val="20"/>
              </w:rPr>
              <w:t>ть отчет кассира в бухгалтерию.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Передавать денежные средства инкассаторам и составлять кассовую отчетность.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ПК5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22"/>
              <w:widowControl w:val="0"/>
              <w:tabs>
                <w:tab w:val="left" w:pos="709"/>
              </w:tabs>
              <w:spacing w:after="0" w:line="240" w:lineRule="auto"/>
              <w:ind w:left="283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Оформлять платежные документы на перечисление налоговых и страховых платежей.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1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 xml:space="preserve"> 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2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  <w:lang w:val="en-US"/>
              </w:rPr>
              <w:t> </w:t>
            </w:r>
            <w:r w:rsidRPr="004966D3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5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 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6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ОК 7 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8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9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10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A07E4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P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90C" w:rsidRPr="004966D3" w:rsidRDefault="00845C33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lastRenderedPageBreak/>
        <w:t>3.</w:t>
      </w:r>
      <w:r w:rsidR="00103BEF"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b/>
          <w:sz w:val="20"/>
          <w:szCs w:val="20"/>
        </w:rPr>
        <w:t xml:space="preserve">ОРГАНИЗАЦИЯ </w:t>
      </w:r>
      <w:r w:rsidRPr="004966D3">
        <w:rPr>
          <w:rFonts w:ascii="Times New Roman" w:hAnsi="Times New Roman" w:cs="Times New Roman"/>
          <w:b/>
          <w:sz w:val="20"/>
          <w:szCs w:val="20"/>
        </w:rPr>
        <w:t>ПРЕДДИПЛОМНОЙ</w:t>
      </w:r>
      <w:r w:rsid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b/>
          <w:sz w:val="20"/>
          <w:szCs w:val="20"/>
        </w:rPr>
        <w:t>ПРАКТИКИ</w:t>
      </w:r>
    </w:p>
    <w:p w:rsidR="003312A7" w:rsidRPr="004966D3" w:rsidRDefault="003312A7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690C" w:rsidRPr="004966D3" w:rsidRDefault="003312A7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Прохождение преддипломной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практики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должно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осуществляться в соответствии с учебным планом и утвержденной программой практики.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Организация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практики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должна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быть направлена на обеспечение овладения студентами профессиональной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деятельностью в соответствии с требованиями к уровню подготовки.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Прохождение практики студентами должно быть обеспечено документами и учебно-методическим материалами, подготовленными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предметно-цикловой комиссией «Коммерции и экономики»</w:t>
      </w:r>
      <w:r w:rsidRPr="004966D3">
        <w:rPr>
          <w:rFonts w:ascii="Times New Roman" w:hAnsi="Times New Roman" w:cs="Times New Roman"/>
          <w:sz w:val="20"/>
          <w:szCs w:val="20"/>
        </w:rPr>
        <w:t>: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• договоры, заключенные между </w:t>
      </w:r>
      <w:r w:rsidR="003312A7" w:rsidRPr="004966D3">
        <w:rPr>
          <w:rFonts w:ascii="Times New Roman" w:hAnsi="Times New Roman" w:cs="Times New Roman"/>
          <w:sz w:val="20"/>
          <w:szCs w:val="20"/>
        </w:rPr>
        <w:t>ГБПОУ ИО «Братский политехнический колледж»</w:t>
      </w:r>
      <w:r w:rsidRPr="004966D3">
        <w:rPr>
          <w:rFonts w:ascii="Times New Roman" w:hAnsi="Times New Roman" w:cs="Times New Roman"/>
          <w:sz w:val="20"/>
          <w:szCs w:val="20"/>
        </w:rPr>
        <w:t xml:space="preserve"> и предприятиями (организациями) </w:t>
      </w:r>
      <w:r w:rsidR="003312A7" w:rsidRPr="004966D3">
        <w:rPr>
          <w:rFonts w:ascii="Times New Roman" w:hAnsi="Times New Roman" w:cs="Times New Roman"/>
          <w:sz w:val="20"/>
          <w:szCs w:val="20"/>
        </w:rPr>
        <w:t>о п</w:t>
      </w:r>
      <w:r w:rsidRPr="004966D3">
        <w:rPr>
          <w:rFonts w:ascii="Times New Roman" w:hAnsi="Times New Roman" w:cs="Times New Roman"/>
          <w:sz w:val="20"/>
          <w:szCs w:val="20"/>
        </w:rPr>
        <w:t>риеме студентов на практику;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• приказ директора </w:t>
      </w:r>
      <w:r w:rsidR="003312A7" w:rsidRPr="004966D3">
        <w:rPr>
          <w:rFonts w:ascii="Times New Roman" w:hAnsi="Times New Roman" w:cs="Times New Roman"/>
          <w:sz w:val="20"/>
          <w:szCs w:val="20"/>
        </w:rPr>
        <w:t>ГБПОУ ИО «Братский политехнический колледж»</w:t>
      </w:r>
      <w:r w:rsidRPr="004966D3">
        <w:rPr>
          <w:rFonts w:ascii="Times New Roman" w:hAnsi="Times New Roman" w:cs="Times New Roman"/>
          <w:sz w:val="20"/>
          <w:szCs w:val="20"/>
        </w:rPr>
        <w:t xml:space="preserve"> о направлении студентов 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преддипломную практику</w:t>
      </w:r>
      <w:r w:rsidRPr="004966D3">
        <w:rPr>
          <w:rFonts w:ascii="Times New Roman" w:hAnsi="Times New Roman" w:cs="Times New Roman"/>
          <w:sz w:val="20"/>
          <w:szCs w:val="20"/>
        </w:rPr>
        <w:t>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• программа практики.</w:t>
      </w:r>
    </w:p>
    <w:p w:rsidR="0081403E" w:rsidRPr="004966D3" w:rsidRDefault="0081403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Руководителем преддипломной </w:t>
      </w:r>
      <w:r w:rsidR="007B690C" w:rsidRPr="004966D3">
        <w:rPr>
          <w:rFonts w:ascii="Times New Roman" w:hAnsi="Times New Roman" w:cs="Times New Roman"/>
          <w:sz w:val="20"/>
          <w:szCs w:val="20"/>
        </w:rPr>
        <w:t>практики  является</w:t>
      </w:r>
      <w:r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преподаватель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предметно-цикловой комиссии «Коммерции и экономики». </w:t>
      </w:r>
    </w:p>
    <w:p w:rsidR="0081403E" w:rsidRPr="004966D3" w:rsidRDefault="0081403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Руководителем  преддипломной практики от предметно-цикловой комиссии «Коммерции и экономики»: 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участвует в разработке программы проведения практики и индивидуальных заданий по практике;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оказывает консультационно-методическую помощь студентам при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выполнении ими индивидуальных заданий на практике;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посещает места прохождения практики и проверяет соответствие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выполняемой работы студентов программе практики;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анализирует отчетную документац</w:t>
      </w:r>
      <w:r w:rsidR="00103BEF" w:rsidRPr="004966D3">
        <w:rPr>
          <w:rFonts w:ascii="Times New Roman" w:hAnsi="Times New Roman" w:cs="Times New Roman"/>
          <w:sz w:val="20"/>
          <w:szCs w:val="20"/>
        </w:rPr>
        <w:t>ию студентов по итогам практики,</w:t>
      </w:r>
      <w:r w:rsidRPr="004966D3">
        <w:rPr>
          <w:rFonts w:ascii="Times New Roman" w:hAnsi="Times New Roman" w:cs="Times New Roman"/>
          <w:sz w:val="20"/>
          <w:szCs w:val="20"/>
        </w:rPr>
        <w:t xml:space="preserve"> оценивает их работу по выполнению программы практики;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составляет отчет по итогам проведения практики</w:t>
      </w:r>
      <w:r w:rsidR="0081403E"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На местах прохождения практики руководство практикой студентов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осуществляют опытные специалисты, назначаемые руководителем данной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организации (предприятия).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Закрепление баз практик осуществляется приказом  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основе договоров с организациями независимо от их организационно</w:t>
      </w:r>
      <w:r w:rsidR="006D7236" w:rsidRPr="004966D3">
        <w:rPr>
          <w:rFonts w:ascii="Times New Roman" w:hAnsi="Times New Roman" w:cs="Times New Roman"/>
          <w:sz w:val="20"/>
          <w:szCs w:val="20"/>
        </w:rPr>
        <w:t>-</w:t>
      </w:r>
      <w:r w:rsidRPr="004966D3">
        <w:rPr>
          <w:rFonts w:ascii="Times New Roman" w:hAnsi="Times New Roman" w:cs="Times New Roman"/>
          <w:sz w:val="20"/>
          <w:szCs w:val="20"/>
        </w:rPr>
        <w:t>правовых форм и форм собственности. Обучающиеся могут проходить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6D7236" w:rsidRPr="004966D3">
        <w:rPr>
          <w:rFonts w:ascii="Times New Roman" w:hAnsi="Times New Roman" w:cs="Times New Roman"/>
          <w:sz w:val="20"/>
          <w:szCs w:val="20"/>
        </w:rPr>
        <w:t>преддипломную п</w:t>
      </w:r>
      <w:r w:rsidRPr="004966D3">
        <w:rPr>
          <w:rFonts w:ascii="Times New Roman" w:hAnsi="Times New Roman" w:cs="Times New Roman"/>
          <w:sz w:val="20"/>
          <w:szCs w:val="20"/>
        </w:rPr>
        <w:t>рактику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следующих организациях:</w:t>
      </w:r>
    </w:p>
    <w:p w:rsidR="00F239D4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 </w:t>
      </w:r>
      <w:r w:rsidR="00F239D4" w:rsidRPr="004966D3">
        <w:rPr>
          <w:rFonts w:ascii="Times New Roman" w:hAnsi="Times New Roman" w:cs="Times New Roman"/>
          <w:sz w:val="20"/>
          <w:szCs w:val="20"/>
        </w:rPr>
        <w:t>Филиал группы Илим-Палп.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</w:t>
      </w:r>
      <w:r w:rsidR="00066071" w:rsidRPr="004966D3">
        <w:rPr>
          <w:rFonts w:ascii="Times New Roman" w:hAnsi="Times New Roman" w:cs="Times New Roman"/>
          <w:sz w:val="20"/>
          <w:szCs w:val="20"/>
        </w:rPr>
        <w:t>СДО 858610268 Иркутского отделения №8586 ОАО «Сбербанк России»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3. </w:t>
      </w:r>
      <w:r w:rsidR="00066071" w:rsidRPr="004966D3">
        <w:rPr>
          <w:rFonts w:ascii="Times New Roman" w:hAnsi="Times New Roman" w:cs="Times New Roman"/>
          <w:sz w:val="20"/>
          <w:szCs w:val="20"/>
        </w:rPr>
        <w:t>Товарищество собственников жилья «Порожки».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</w:t>
      </w:r>
      <w:r w:rsidR="00066071" w:rsidRPr="004966D3">
        <w:rPr>
          <w:rFonts w:ascii="Times New Roman" w:hAnsi="Times New Roman" w:cs="Times New Roman"/>
          <w:sz w:val="20"/>
          <w:szCs w:val="20"/>
        </w:rPr>
        <w:t>Общество с ограниченной ответственностью «РОСИНТЕР  М»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5. </w:t>
      </w:r>
      <w:r w:rsidR="00A624D6" w:rsidRPr="004966D3">
        <w:rPr>
          <w:rFonts w:ascii="Times New Roman" w:hAnsi="Times New Roman" w:cs="Times New Roman"/>
          <w:sz w:val="20"/>
          <w:szCs w:val="20"/>
        </w:rPr>
        <w:t>Отделение Братского Пенсионного фонда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6. </w:t>
      </w:r>
      <w:r w:rsidR="005B2E6C" w:rsidRPr="004966D3">
        <w:rPr>
          <w:rFonts w:ascii="Times New Roman" w:hAnsi="Times New Roman" w:cs="Times New Roman"/>
          <w:sz w:val="20"/>
          <w:szCs w:val="20"/>
        </w:rPr>
        <w:t xml:space="preserve">ИФНС России по Центральному округу </w:t>
      </w:r>
      <w:proofErr w:type="spellStart"/>
      <w:r w:rsidR="005B2E6C" w:rsidRPr="004966D3">
        <w:rPr>
          <w:rFonts w:ascii="Times New Roman" w:hAnsi="Times New Roman" w:cs="Times New Roman"/>
          <w:sz w:val="20"/>
          <w:szCs w:val="20"/>
        </w:rPr>
        <w:t>г.Братска</w:t>
      </w:r>
      <w:proofErr w:type="spellEnd"/>
      <w:r w:rsidR="005B2E6C" w:rsidRPr="004966D3">
        <w:rPr>
          <w:rFonts w:ascii="Times New Roman" w:hAnsi="Times New Roman" w:cs="Times New Roman"/>
          <w:sz w:val="20"/>
          <w:szCs w:val="20"/>
        </w:rPr>
        <w:t xml:space="preserve"> Иркутской области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7. </w:t>
      </w:r>
      <w:r w:rsidR="0046638A" w:rsidRPr="004966D3">
        <w:rPr>
          <w:rFonts w:ascii="Times New Roman" w:hAnsi="Times New Roman" w:cs="Times New Roman"/>
          <w:sz w:val="20"/>
          <w:szCs w:val="20"/>
        </w:rPr>
        <w:t>МКУ «Центр информационного и материально-технического обеспечения администрации»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8. </w:t>
      </w:r>
      <w:r w:rsidR="0046638A" w:rsidRPr="004966D3">
        <w:rPr>
          <w:rFonts w:ascii="Times New Roman" w:hAnsi="Times New Roman" w:cs="Times New Roman"/>
          <w:sz w:val="20"/>
          <w:szCs w:val="20"/>
        </w:rPr>
        <w:t xml:space="preserve">Бухгалтерские услуги, индивидуальный предприниматель </w:t>
      </w:r>
      <w:proofErr w:type="spellStart"/>
      <w:r w:rsidR="0046638A" w:rsidRPr="004966D3">
        <w:rPr>
          <w:rFonts w:ascii="Times New Roman" w:hAnsi="Times New Roman" w:cs="Times New Roman"/>
          <w:sz w:val="20"/>
          <w:szCs w:val="20"/>
        </w:rPr>
        <w:t>Братилова</w:t>
      </w:r>
      <w:proofErr w:type="spellEnd"/>
      <w:r w:rsidR="007A4BF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46638A" w:rsidRPr="004966D3">
        <w:rPr>
          <w:rFonts w:ascii="Times New Roman" w:hAnsi="Times New Roman" w:cs="Times New Roman"/>
          <w:sz w:val="20"/>
          <w:szCs w:val="20"/>
        </w:rPr>
        <w:t>Екатерина</w:t>
      </w:r>
      <w:r w:rsidR="007A4BF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6F4D3E" w:rsidRPr="004966D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6638A" w:rsidRPr="004966D3">
        <w:rPr>
          <w:rFonts w:ascii="Times New Roman" w:hAnsi="Times New Roman" w:cs="Times New Roman"/>
          <w:sz w:val="20"/>
          <w:szCs w:val="20"/>
        </w:rPr>
        <w:t>Евстафьевна</w:t>
      </w:r>
      <w:proofErr w:type="spellEnd"/>
      <w:r w:rsidR="0046638A"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эксплуатационный участок №6 «Новый».</w:t>
      </w:r>
    </w:p>
    <w:p w:rsidR="00F239D4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9. </w:t>
      </w:r>
      <w:r w:rsidR="00F239D4" w:rsidRPr="004966D3">
        <w:rPr>
          <w:rFonts w:ascii="Times New Roman" w:hAnsi="Times New Roman" w:cs="Times New Roman"/>
          <w:sz w:val="20"/>
          <w:szCs w:val="20"/>
        </w:rPr>
        <w:t>Сибирский филиал  ПАО Коммерческий банк «Восточный».</w:t>
      </w:r>
    </w:p>
    <w:p w:rsidR="002B1F01" w:rsidRPr="004966D3" w:rsidRDefault="002B1F0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10.</w:t>
      </w:r>
      <w:r w:rsidR="003E4C0B" w:rsidRPr="004966D3">
        <w:rPr>
          <w:rFonts w:ascii="Times New Roman" w:hAnsi="Times New Roman" w:cs="Times New Roman"/>
          <w:sz w:val="20"/>
          <w:szCs w:val="20"/>
        </w:rPr>
        <w:t>Вихоревское управление ОАО «</w:t>
      </w:r>
      <w:proofErr w:type="spellStart"/>
      <w:r w:rsidR="003E4C0B" w:rsidRPr="004966D3">
        <w:rPr>
          <w:rFonts w:ascii="Times New Roman" w:hAnsi="Times New Roman" w:cs="Times New Roman"/>
          <w:sz w:val="20"/>
          <w:szCs w:val="20"/>
        </w:rPr>
        <w:t>Облжилкомхоз</w:t>
      </w:r>
      <w:proofErr w:type="spellEnd"/>
      <w:r w:rsidR="003E4C0B" w:rsidRPr="004966D3">
        <w:rPr>
          <w:rFonts w:ascii="Times New Roman" w:hAnsi="Times New Roman" w:cs="Times New Roman"/>
          <w:sz w:val="20"/>
          <w:szCs w:val="20"/>
        </w:rPr>
        <w:t>»</w:t>
      </w:r>
      <w:r w:rsidR="00D4112D" w:rsidRPr="004966D3">
        <w:rPr>
          <w:rFonts w:ascii="Times New Roman" w:hAnsi="Times New Roman" w:cs="Times New Roman"/>
          <w:sz w:val="20"/>
          <w:szCs w:val="20"/>
        </w:rPr>
        <w:t>.</w:t>
      </w:r>
    </w:p>
    <w:p w:rsidR="00F14DD2" w:rsidRPr="004966D3" w:rsidRDefault="00F14DD2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11. ОАО Сбербанк России Братское отделение Иркутского отделения 8586/0269.</w:t>
      </w:r>
    </w:p>
    <w:p w:rsidR="00F14DD2" w:rsidRPr="004966D3" w:rsidRDefault="00F14DD2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12. Управление Пенсионного Фонда Российской Федерации (государственное учреждение) в </w:t>
      </w:r>
      <w:proofErr w:type="spellStart"/>
      <w:r w:rsidRPr="004966D3">
        <w:rPr>
          <w:rFonts w:ascii="Times New Roman" w:hAnsi="Times New Roman" w:cs="Times New Roman"/>
          <w:sz w:val="20"/>
          <w:szCs w:val="20"/>
        </w:rPr>
        <w:t>г.Братске</w:t>
      </w:r>
      <w:proofErr w:type="spellEnd"/>
      <w:r w:rsidRPr="004966D3">
        <w:rPr>
          <w:rFonts w:ascii="Times New Roman" w:hAnsi="Times New Roman" w:cs="Times New Roman"/>
          <w:sz w:val="20"/>
          <w:szCs w:val="20"/>
        </w:rPr>
        <w:t xml:space="preserve"> и Братском районе.</w:t>
      </w:r>
    </w:p>
    <w:p w:rsidR="002B1F01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Местом прохождения практики является бухгалтерия предприятия.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В период прохождения практики студенты должны учитывать особенности базы практики, которые обсуждаются с руководителем практики от </w:t>
      </w:r>
      <w:r w:rsidR="002B1F01" w:rsidRPr="004966D3">
        <w:rPr>
          <w:rFonts w:ascii="Times New Roman" w:hAnsi="Times New Roman" w:cs="Times New Roman"/>
          <w:sz w:val="20"/>
          <w:szCs w:val="20"/>
        </w:rPr>
        <w:t xml:space="preserve">предметно-цикловой комиссии «Коммерции и экономики». 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До начала прохождения практики, в установленные сроки,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студент обязан: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согласовать место прохождения практики;</w:t>
      </w:r>
    </w:p>
    <w:p w:rsidR="007B690C" w:rsidRPr="004966D3" w:rsidRDefault="007B690C" w:rsidP="004966D3">
      <w:pPr>
        <w:pStyle w:val="21"/>
        <w:widowControl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ознакомиться с программой практики</w:t>
      </w:r>
      <w:r w:rsidR="00301F75" w:rsidRPr="004966D3">
        <w:rPr>
          <w:rFonts w:ascii="Times New Roman" w:hAnsi="Times New Roman" w:cs="Times New Roman"/>
          <w:sz w:val="20"/>
          <w:szCs w:val="20"/>
        </w:rPr>
        <w:t>.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Во время практики студент должен: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своевременно выполнять все виды работ, предусмотренные программой проведения практики и требованиями принимающей организации;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ежедневно присутствовать на рабочем месте, определенном студенту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для прохождения практики руководителем от предприятия;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ежедневно отмечать все выполненные работы и заполнять дневник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практики;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выполнять индивидуальные задания;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соблюдать правила безопасности, принятый на предприятии режим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работы, а также соблюдать сроки прохождения практики;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проявлять инициативу в решении поставленных по практике задач и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применять полученные теоретические знания и навыки.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представить письменный отчет о выполнении программы практики в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строго установленные сроки.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A96530" w:rsidRPr="004966D3" w:rsidSect="004966D3">
          <w:pgSz w:w="11906" w:h="16838"/>
          <w:pgMar w:top="851" w:right="851" w:bottom="851" w:left="1701" w:header="709" w:footer="709" w:gutter="0"/>
          <w:pgNumType w:start="3"/>
          <w:cols w:space="708"/>
          <w:docGrid w:linePitch="360"/>
        </w:sectPr>
      </w:pPr>
    </w:p>
    <w:p w:rsidR="00A96530" w:rsidRDefault="00A96530" w:rsidP="004966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4. ТЕМАТИЧЕСКИЙ ПЛАН ПРЕДДИПЛОМНОЙ ПРАКТИКИ</w:t>
      </w:r>
    </w:p>
    <w:p w:rsidR="004966D3" w:rsidRPr="004966D3" w:rsidRDefault="004966D3" w:rsidP="004966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b"/>
        <w:tblW w:w="5177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69"/>
        <w:gridCol w:w="3120"/>
        <w:gridCol w:w="7373"/>
        <w:gridCol w:w="992"/>
        <w:gridCol w:w="1562"/>
        <w:gridCol w:w="1693"/>
      </w:tblGrid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№ п/п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Тематический план</w:t>
            </w:r>
          </w:p>
        </w:tc>
        <w:tc>
          <w:tcPr>
            <w:tcW w:w="2408" w:type="pct"/>
          </w:tcPr>
          <w:p w:rsidR="00A96530" w:rsidRPr="004966D3" w:rsidRDefault="00A96530" w:rsidP="004966D3">
            <w:r w:rsidRPr="004966D3">
              <w:t>Виды работ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Кол-во часов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>Место проведения работ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 xml:space="preserve">Осваиваемые </w:t>
            </w:r>
          </w:p>
          <w:p w:rsidR="00A96530" w:rsidRPr="004966D3" w:rsidRDefault="00A96530" w:rsidP="004966D3">
            <w:r w:rsidRPr="004966D3">
              <w:t>ОК и ПК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1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 Организация деятельности организации (предприятия)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1.1. Ознакомление с организацией деятельности учреждения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1.2. Трудовое право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1.3. Этика деловых отношений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>Бухгалтерия предприятий города Братска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ОК 1,2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2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Обработка бухгалтерских документов и разработка рабочего плана счетов организации.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jc w:val="both"/>
            </w:pPr>
            <w:r w:rsidRPr="004966D3">
              <w:t xml:space="preserve">1.Организация работы </w:t>
            </w:r>
            <w:proofErr w:type="gramStart"/>
            <w:r w:rsidRPr="004966D3">
              <w:t>с</w:t>
            </w:r>
            <w:proofErr w:type="gramEnd"/>
            <w:r w:rsidRPr="004966D3">
              <w:t xml:space="preserve"> </w:t>
            </w:r>
            <w:proofErr w:type="gramStart"/>
            <w:r w:rsidRPr="004966D3">
              <w:t>документам</w:t>
            </w:r>
            <w:proofErr w:type="gramEnd"/>
            <w:r w:rsidRPr="004966D3">
              <w:t>: оф</w:t>
            </w:r>
            <w:r w:rsidR="000A3A33" w:rsidRPr="004966D3">
              <w:t>о</w:t>
            </w:r>
            <w:r w:rsidRPr="004966D3">
              <w:t xml:space="preserve">рмление, таксировка,  </w:t>
            </w:r>
            <w:proofErr w:type="spellStart"/>
            <w:r w:rsidRPr="004966D3">
              <w:t>контировка</w:t>
            </w:r>
            <w:proofErr w:type="spellEnd"/>
            <w:r w:rsidRPr="004966D3">
              <w:t>.</w:t>
            </w:r>
          </w:p>
          <w:p w:rsidR="00A96530" w:rsidRPr="004966D3" w:rsidRDefault="00A96530" w:rsidP="004966D3">
            <w:pPr>
              <w:jc w:val="both"/>
            </w:pPr>
            <w:r w:rsidRPr="004966D3">
              <w:t>2.Составление рабочего плана счетов.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r w:rsidRPr="004966D3">
              <w:t>ОК 3,4,5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3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jc w:val="both"/>
            </w:pPr>
            <w:r w:rsidRPr="004966D3">
              <w:t>Проведение учета имущества организации.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jc w:val="both"/>
            </w:pPr>
            <w:r w:rsidRPr="004966D3">
              <w:t>1.Оформление документов по поступлению и выбытию основных средств, НМА, начисление амортизации по основным средствам и НМА.</w:t>
            </w:r>
          </w:p>
          <w:p w:rsidR="00A96530" w:rsidRPr="004966D3" w:rsidRDefault="00A96530" w:rsidP="004966D3">
            <w:pPr>
              <w:jc w:val="both"/>
            </w:pPr>
            <w:r w:rsidRPr="004966D3">
              <w:t>2. Оформление документов по поступлению и выбытию материально-производственных запасов.</w:t>
            </w:r>
          </w:p>
          <w:p w:rsidR="00A96530" w:rsidRPr="004966D3" w:rsidRDefault="00A96530" w:rsidP="004966D3">
            <w:pPr>
              <w:jc w:val="both"/>
            </w:pPr>
            <w:r w:rsidRPr="004966D3">
              <w:t xml:space="preserve">3. Оформление документов по поступлению и выбытию готовой продукции. 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3,4</w:t>
            </w:r>
          </w:p>
          <w:p w:rsidR="00A96530" w:rsidRPr="004966D3" w:rsidRDefault="00A96530" w:rsidP="004966D3">
            <w:r w:rsidRPr="004966D3">
              <w:t>ОК 3,4,5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5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jc w:val="both"/>
            </w:pPr>
            <w:r w:rsidRPr="004966D3">
              <w:t>Бухгалтерский учет источников имущества организации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jc w:val="both"/>
            </w:pPr>
            <w:r w:rsidRPr="004966D3">
              <w:t>1.Оформление первичной документации по учету  труда.</w:t>
            </w:r>
          </w:p>
          <w:p w:rsidR="00A96530" w:rsidRPr="004966D3" w:rsidRDefault="00A96530" w:rsidP="004966D3">
            <w:pPr>
              <w:jc w:val="both"/>
            </w:pPr>
            <w:r w:rsidRPr="004966D3">
              <w:t>2. Оформление первичной документации по учету  капитала.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1</w:t>
            </w:r>
          </w:p>
          <w:p w:rsidR="00A96530" w:rsidRPr="004966D3" w:rsidRDefault="00A96530" w:rsidP="004966D3">
            <w:r w:rsidRPr="004966D3">
              <w:t>ОК 3,4,5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jc w:val="both"/>
            </w:pPr>
            <w:r w:rsidRPr="004966D3">
              <w:t>Инвентаризация и оформление ее результатов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1.Инвентаризация материально-</w:t>
            </w:r>
            <w:proofErr w:type="spellStart"/>
            <w:r w:rsidRPr="004966D3">
              <w:t>производствен</w:t>
            </w:r>
            <w:proofErr w:type="spellEnd"/>
            <w:r w:rsidRPr="004966D3">
              <w:t>-</w:t>
            </w:r>
            <w:proofErr w:type="spellStart"/>
            <w:r w:rsidRPr="004966D3">
              <w:t>ных</w:t>
            </w:r>
            <w:proofErr w:type="spellEnd"/>
            <w:r w:rsidRPr="004966D3">
              <w:t xml:space="preserve"> запасов, учет результатов инвентаризации.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2.Инвентаризация основных средств.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3.Инвентаризация готовой продукции.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2,3,4,5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4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Проведение  расчетов с бюджетом</w:t>
            </w:r>
          </w:p>
        </w:tc>
        <w:tc>
          <w:tcPr>
            <w:tcW w:w="2408" w:type="pct"/>
          </w:tcPr>
          <w:p w:rsidR="00A96530" w:rsidRPr="004966D3" w:rsidRDefault="00A96530" w:rsidP="004966D3">
            <w:r w:rsidRPr="004966D3">
              <w:t>1.Оф</w:t>
            </w:r>
            <w:r w:rsidR="000A3A33" w:rsidRPr="004966D3">
              <w:t>о</w:t>
            </w:r>
            <w:r w:rsidRPr="004966D3">
              <w:t>рмление платежных поручений по перечислению федеральных, региональных и местных налогов.</w:t>
            </w:r>
          </w:p>
          <w:p w:rsidR="00A96530" w:rsidRPr="004966D3" w:rsidRDefault="00A96530" w:rsidP="004966D3">
            <w:r w:rsidRPr="004966D3">
              <w:t>2. Составление налоговых деклараций по налогам.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5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Проведение расчетов с внебюджетными фондами</w:t>
            </w:r>
          </w:p>
        </w:tc>
        <w:tc>
          <w:tcPr>
            <w:tcW w:w="2408" w:type="pct"/>
          </w:tcPr>
          <w:p w:rsidR="00A96530" w:rsidRPr="004966D3" w:rsidRDefault="00A96530" w:rsidP="004966D3">
            <w:r w:rsidRPr="004966D3">
              <w:t>1.Оф</w:t>
            </w:r>
            <w:r w:rsidR="000A3A33" w:rsidRPr="004966D3">
              <w:t>о</w:t>
            </w:r>
            <w:r w:rsidRPr="004966D3">
              <w:t>рмление платежных поручений по перечислению страховых взносов во внебюджетные фонды.</w:t>
            </w:r>
          </w:p>
          <w:p w:rsidR="00A96530" w:rsidRPr="004966D3" w:rsidRDefault="00A96530" w:rsidP="004966D3">
            <w:r w:rsidRPr="004966D3">
              <w:t>2. Составление налоговых деклараций по страховым взносам.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12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3,4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Составление бухгалтерской и налоговой отчётности предприятия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1.Ознакомиться с порядком и техникой составления бухгалтерского баланса. Изучить взаимосвязь показателей баланса с другими формами отчета. 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2.Ознакомиться с порядком и техникой составления форм периодической годовой отчетности, уяснить </w:t>
            </w:r>
            <w:proofErr w:type="spellStart"/>
            <w:r w:rsidRPr="004966D3">
              <w:t>взаимоувязку</w:t>
            </w:r>
            <w:proofErr w:type="spellEnd"/>
            <w:r w:rsidRPr="004966D3">
              <w:t xml:space="preserve"> отдельных показателей, отражающихся в разных формах отчета.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1,2,3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7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Анализ финансового состояния предприятия</w:t>
            </w:r>
          </w:p>
        </w:tc>
        <w:tc>
          <w:tcPr>
            <w:tcW w:w="2408" w:type="pct"/>
          </w:tcPr>
          <w:p w:rsidR="00A96530" w:rsidRPr="004966D3" w:rsidRDefault="00A96530" w:rsidP="004966D3">
            <w:r w:rsidRPr="004966D3">
              <w:t>1.Проанализировать бухгалтерский баланс предприятия за предыдущий год, рассчитать абсолютные и относительные показатели.</w:t>
            </w:r>
          </w:p>
          <w:p w:rsidR="00A96530" w:rsidRPr="004966D3" w:rsidRDefault="00A96530" w:rsidP="004966D3">
            <w:r w:rsidRPr="004966D3">
              <w:t>2. Рассчитать коэффициенты эффективной деятельности предприятия.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4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8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966D3">
              <w:rPr>
                <w:bCs/>
              </w:rPr>
              <w:t xml:space="preserve">Проведение операций с денежными средствами </w:t>
            </w:r>
          </w:p>
          <w:p w:rsidR="00A96530" w:rsidRPr="004966D3" w:rsidRDefault="00A96530" w:rsidP="004966D3"/>
        </w:tc>
        <w:tc>
          <w:tcPr>
            <w:tcW w:w="2408" w:type="pct"/>
          </w:tcPr>
          <w:p w:rsidR="00A96530" w:rsidRPr="004966D3" w:rsidRDefault="00A96530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966D3">
              <w:t>1. Принимать, заполнять и группировать унифицированные и произвольные формы первичной бухгалтерской документации.</w:t>
            </w:r>
          </w:p>
          <w:p w:rsidR="00A96530" w:rsidRPr="004966D3" w:rsidRDefault="00A96530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966D3">
              <w:t>2. Осуществлять операции с денежными средствами и ценными бумагами, оформлять соответствующие документы.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9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pStyle w:val="22"/>
              <w:widowControl w:val="0"/>
              <w:ind w:left="0" w:firstLine="0"/>
              <w:rPr>
                <w:bCs/>
              </w:rPr>
            </w:pPr>
            <w:r w:rsidRPr="004966D3">
              <w:t>О</w:t>
            </w:r>
            <w:r w:rsidRPr="004966D3">
              <w:rPr>
                <w:bCs/>
              </w:rPr>
              <w:t xml:space="preserve">формление кассовой отчетности и передача денежных </w:t>
            </w:r>
            <w:r w:rsidRPr="004966D3">
              <w:rPr>
                <w:bCs/>
              </w:rPr>
              <w:lastRenderedPageBreak/>
              <w:t>средств инкассаторам</w:t>
            </w:r>
          </w:p>
          <w:p w:rsidR="00A96530" w:rsidRPr="004966D3" w:rsidRDefault="00A96530" w:rsidP="004966D3"/>
        </w:tc>
        <w:tc>
          <w:tcPr>
            <w:tcW w:w="2408" w:type="pct"/>
          </w:tcPr>
          <w:p w:rsidR="00A96530" w:rsidRPr="004966D3" w:rsidRDefault="00A96530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966D3">
              <w:lastRenderedPageBreak/>
              <w:t>1. Оформлять денежные документы, вести кассовую книгу и составлять отчет кассира в бухгалтерию.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  <w:jc w:val="both"/>
            </w:pPr>
            <w:r w:rsidRPr="004966D3">
              <w:lastRenderedPageBreak/>
              <w:t>2. Передавать денежные средства инкассаторам и составлять кассовую отчетность.</w:t>
            </w:r>
          </w:p>
          <w:p w:rsidR="00A96530" w:rsidRPr="004966D3" w:rsidRDefault="00A96530" w:rsidP="004966D3">
            <w:pPr>
              <w:pStyle w:val="22"/>
              <w:widowControl w:val="0"/>
              <w:tabs>
                <w:tab w:val="left" w:pos="709"/>
              </w:tabs>
              <w:ind w:left="67" w:hanging="67"/>
              <w:jc w:val="both"/>
            </w:pPr>
            <w:r w:rsidRPr="004966D3">
              <w:t>3.Оформлять платежные документы на перечисление налоговых и страховых платежей.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lastRenderedPageBreak/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lastRenderedPageBreak/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lastRenderedPageBreak/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3,4,5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/>
        </w:tc>
        <w:tc>
          <w:tcPr>
            <w:tcW w:w="1019" w:type="pct"/>
          </w:tcPr>
          <w:p w:rsidR="00A96530" w:rsidRPr="004966D3" w:rsidRDefault="00A96530" w:rsidP="004966D3">
            <w:r w:rsidRPr="004966D3">
              <w:t>Итого:</w:t>
            </w:r>
          </w:p>
        </w:tc>
        <w:tc>
          <w:tcPr>
            <w:tcW w:w="2408" w:type="pct"/>
          </w:tcPr>
          <w:p w:rsidR="00A96530" w:rsidRPr="004966D3" w:rsidRDefault="00A96530" w:rsidP="004966D3"/>
        </w:tc>
        <w:tc>
          <w:tcPr>
            <w:tcW w:w="324" w:type="pct"/>
          </w:tcPr>
          <w:p w:rsidR="00A96530" w:rsidRPr="004966D3" w:rsidRDefault="00643742" w:rsidP="004966D3">
            <w:r w:rsidRPr="004966D3">
              <w:fldChar w:fldCharType="begin"/>
            </w:r>
            <w:r w:rsidR="00A96530" w:rsidRPr="004966D3">
              <w:instrText xml:space="preserve"> =SUM(ABOVE) </w:instrText>
            </w:r>
            <w:r w:rsidRPr="004966D3">
              <w:fldChar w:fldCharType="separate"/>
            </w:r>
            <w:r w:rsidR="00A96530" w:rsidRPr="004966D3">
              <w:rPr>
                <w:noProof/>
              </w:rPr>
              <w:t>144</w:t>
            </w:r>
            <w:r w:rsidRPr="004966D3">
              <w:fldChar w:fldCharType="end"/>
            </w:r>
          </w:p>
        </w:tc>
        <w:tc>
          <w:tcPr>
            <w:tcW w:w="510" w:type="pct"/>
          </w:tcPr>
          <w:p w:rsidR="00A96530" w:rsidRPr="004966D3" w:rsidRDefault="00A96530" w:rsidP="004966D3"/>
        </w:tc>
        <w:tc>
          <w:tcPr>
            <w:tcW w:w="554" w:type="pct"/>
          </w:tcPr>
          <w:p w:rsidR="00A96530" w:rsidRPr="004966D3" w:rsidRDefault="00A96530" w:rsidP="004966D3"/>
        </w:tc>
      </w:tr>
    </w:tbl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A96530" w:rsidRPr="004966D3" w:rsidSect="00A96530">
          <w:pgSz w:w="16838" w:h="11906" w:orient="landscape"/>
          <w:pgMar w:top="964" w:right="1134" w:bottom="851" w:left="1134" w:header="709" w:footer="709" w:gutter="0"/>
          <w:cols w:space="708"/>
          <w:docGrid w:linePitch="360"/>
        </w:sectPr>
      </w:pPr>
    </w:p>
    <w:p w:rsidR="00A96530" w:rsidRPr="004966D3" w:rsidRDefault="00D4112D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Перечень примерных тем дипломных работ</w:t>
      </w:r>
    </w:p>
    <w:p w:rsidR="00D4112D" w:rsidRPr="004966D3" w:rsidRDefault="00D4112D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4112D" w:rsidRPr="004966D3" w:rsidRDefault="00D4112D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1.Изменения в составе и структуре активов и пассивов баланса  на примере коммерческого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2.Эффективность использования оборотных активов на примере коммерческого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3. Платежеспособность и финансовая устойчивость коммерческого 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 Финансовая устойчивость коммерческого предприятия в условиях развития рыночных отношений.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5.Эффективность и интенсивность использования капитала. Оценка деловой активности на примере коммерческого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6. Роль финансовых коэффициентов деятельности  коммерческого предприятия: ликвидности, платежеспособности, финансовой устойчивости, автономии.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7. Взаимосвязь актива и пассива баланса. Оценка финансовой устойчивости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8.Сущность и особенности проведения инвентаризации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9.Особенности ведения учета  материалов на примере сырьевой группы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10.Бухгалтерский учет труда и его оплата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11.Бухгалтерский учет деятельности банков на примере коммерческого банка.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12.Структура и оценка основных средств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13.Осуществления операций в иностранной валюте и их учет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14.Учет износа основных средств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15.Учет кредитов и займов предприятия на примере коммерческого банка.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16.Деятельность коммерческого предприятия по планированию численности персонала   современных условиях.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17.Экономическая сущность основных фондов и их характеристика в рыночных условиях на примере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18.Экономическая сущность и методы определения эффективности использования оборотных средств на примере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19.Производительность труда  и меры по ее повышению в современных условиях на примере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20.Прибыль предприятия как основной финансовый результат  деятельности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21.Экономическая сущность оплаты труда на предприятии в условиях рыночных отношений.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22.Ценообразование на предприятии, его особенности в рыночных условиях.</w:t>
      </w:r>
    </w:p>
    <w:p w:rsidR="004966D3" w:rsidRDefault="004966D3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66D3" w:rsidRDefault="004966D3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15645" w:rsidRPr="004966D3" w:rsidRDefault="00F15645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F15645" w:rsidRPr="004966D3" w:rsidRDefault="00F15645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F15645" w:rsidRPr="004966D3" w:rsidRDefault="00F15645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по специальности</w:t>
      </w:r>
      <w:r w:rsidR="007A73F3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966D3">
        <w:rPr>
          <w:rFonts w:ascii="Times New Roman" w:hAnsi="Times New Roman" w:cs="Times New Roman"/>
          <w:b/>
          <w:sz w:val="20"/>
          <w:szCs w:val="20"/>
        </w:rPr>
        <w:t>3</w:t>
      </w:r>
      <w:r w:rsidRPr="004966D3">
        <w:rPr>
          <w:rFonts w:ascii="Times New Roman" w:hAnsi="Times New Roman" w:cs="Times New Roman"/>
          <w:b/>
          <w:sz w:val="20"/>
          <w:szCs w:val="20"/>
        </w:rPr>
        <w:t>8</w:t>
      </w:r>
      <w:r w:rsidR="004966D3">
        <w:rPr>
          <w:rFonts w:ascii="Times New Roman" w:hAnsi="Times New Roman" w:cs="Times New Roman"/>
          <w:b/>
          <w:sz w:val="20"/>
          <w:szCs w:val="20"/>
        </w:rPr>
        <w:t>.02.</w:t>
      </w:r>
      <w:r w:rsidRPr="004966D3">
        <w:rPr>
          <w:rFonts w:ascii="Times New Roman" w:hAnsi="Times New Roman" w:cs="Times New Roman"/>
          <w:b/>
          <w:sz w:val="20"/>
          <w:szCs w:val="20"/>
        </w:rPr>
        <w:t>01 « Экономика и бухгалтерский учет (по отраслям)»</w:t>
      </w:r>
    </w:p>
    <w:p w:rsidR="00F15645" w:rsidRPr="004966D3" w:rsidRDefault="00F15645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sz w:val="20"/>
          <w:szCs w:val="20"/>
        </w:rPr>
      </w:pPr>
    </w:p>
    <w:p w:rsidR="00F1564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1. </w:t>
      </w:r>
      <w:r w:rsidR="00F15645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15645" w:rsidRPr="004966D3">
        <w:rPr>
          <w:rFonts w:ascii="Times New Roman" w:hAnsi="Times New Roman" w:cs="Times New Roman"/>
          <w:sz w:val="20"/>
          <w:szCs w:val="20"/>
        </w:rPr>
        <w:t>Бухгалтерский учет деятельности банков на примере коммерческого банка.</w:t>
      </w:r>
    </w:p>
    <w:p w:rsidR="00F15645" w:rsidRPr="004966D3" w:rsidRDefault="00F1564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F15645" w:rsidRPr="004966D3" w:rsidRDefault="00F1564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 деятельности банков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Банковская система России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Деятельность коммерческих банков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2.Организация бухгалтерского учета  деятельности банка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2.1 Краткая характеристика исследуемого предприятия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Бухгалтерский учет в банке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А</w:t>
      </w:r>
    </w:p>
    <w:p w:rsidR="00F15645" w:rsidRPr="004966D3" w:rsidRDefault="00F1564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Б</w:t>
      </w:r>
    </w:p>
    <w:p w:rsidR="00F15645" w:rsidRPr="004966D3" w:rsidRDefault="00F1564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F15645" w:rsidRPr="004966D3" w:rsidRDefault="00F1564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b/>
          <w:sz w:val="20"/>
          <w:szCs w:val="20"/>
        </w:rPr>
        <w:t>2.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Кириллова  Н.А.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: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учебник  /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Н.А.Кириллова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.. — 2-е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перераб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М.: Проспект, 2012. —464 с. </w:t>
      </w:r>
    </w:p>
    <w:p w:rsidR="00F1564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</w:t>
      </w:r>
      <w:r w:rsidR="00F15645" w:rsidRPr="004966D3">
        <w:rPr>
          <w:rFonts w:ascii="Times New Roman" w:hAnsi="Times New Roman" w:cs="Times New Roman"/>
          <w:sz w:val="20"/>
          <w:szCs w:val="20"/>
        </w:rPr>
        <w:t>Структура и оценка основных средств на примере коммерческого предприятия.</w:t>
      </w:r>
    </w:p>
    <w:p w:rsidR="00F15645" w:rsidRPr="004966D3" w:rsidRDefault="00F1564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F15645" w:rsidRPr="004966D3" w:rsidRDefault="00F1564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основных средств предприятия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Классификация  основных сре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 xml:space="preserve">едприятия 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Оценка и бухгалтерский учет основных средств предприятия.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Практические основы учета основных средств коммерческого предприятия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Краткая характеристика коммерческого предприятия</w:t>
      </w:r>
    </w:p>
    <w:p w:rsidR="00F15645" w:rsidRPr="004966D3" w:rsidRDefault="00F15645" w:rsidP="004966D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Расчет основных показателей использования основных средств предприятия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А</w:t>
      </w:r>
    </w:p>
    <w:p w:rsidR="00F15645" w:rsidRPr="004966D3" w:rsidRDefault="00F1564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Приложение Б</w:t>
      </w:r>
    </w:p>
    <w:p w:rsidR="00F15645" w:rsidRPr="004966D3" w:rsidRDefault="00F1564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F15645" w:rsidRPr="004966D3" w:rsidRDefault="00F1564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>2. Кириллова  Н.А.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: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учебник  /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Н.А.Кириллова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.. — 2-е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перераб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М.: Проспект, 2012. —464 с.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CF2091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CF2091" w:rsidRPr="004966D3">
        <w:rPr>
          <w:rFonts w:ascii="Times New Roman" w:hAnsi="Times New Roman" w:cs="Times New Roman"/>
          <w:sz w:val="20"/>
          <w:szCs w:val="20"/>
        </w:rPr>
        <w:t>Учет кредитов и займов предприятия на примере коммерческого банка.</w:t>
      </w:r>
    </w:p>
    <w:p w:rsidR="00CF2091" w:rsidRPr="004966D3" w:rsidRDefault="00CF2091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CF2091" w:rsidRPr="004966D3" w:rsidRDefault="00CF2091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кредитов  на предприятии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коммерческие банки, функции и структура.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Кредитные операции коммерческих банков.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Практические основы кредитных операций коммерческого банка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Краткая характеристика коммерческого банка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Расчет основных кредитных показателей коммерческого банка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А</w:t>
      </w:r>
    </w:p>
    <w:p w:rsidR="00CF2091" w:rsidRPr="004966D3" w:rsidRDefault="00CF2091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Б</w:t>
      </w:r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>2. Кириллова  Н.А.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: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учебник  /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Н.А.Кириллова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.. — 2-е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перераб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М.: Проспект, 2012. —464 с.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CF2091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4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CF2091" w:rsidRPr="004966D3">
        <w:rPr>
          <w:rFonts w:ascii="Times New Roman" w:hAnsi="Times New Roman" w:cs="Times New Roman"/>
          <w:sz w:val="20"/>
          <w:szCs w:val="20"/>
        </w:rPr>
        <w:t>Особенности ведения учета  материалов на примере сырьевой группы коммерческого предприятия.</w:t>
      </w:r>
    </w:p>
    <w:p w:rsidR="00CF2091" w:rsidRPr="004966D3" w:rsidRDefault="00CF2091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CF2091" w:rsidRPr="004966D3" w:rsidRDefault="00CF2091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материалов на предприятии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Понятие сырьевой группы материалов.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Особенности бухгалтерского  учета сырьевой группы материалов.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 Учет сырьевой группы материалов  предприятия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Характеристика  объекта исследования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Учет поступления  и выбытия материалов на примере сырьевой группы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А</w:t>
      </w:r>
    </w:p>
    <w:p w:rsidR="00CF2091" w:rsidRPr="004966D3" w:rsidRDefault="00CF2091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Б</w:t>
      </w:r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>2. Кириллова  Н.А.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: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учебник  /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Н.А.Кириллова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.. — 2-е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перераб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М.: Проспект, 2012. —464 с.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054CB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5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054CB5" w:rsidRPr="004966D3">
        <w:rPr>
          <w:rFonts w:ascii="Times New Roman" w:hAnsi="Times New Roman" w:cs="Times New Roman"/>
          <w:sz w:val="20"/>
          <w:szCs w:val="20"/>
        </w:rPr>
        <w:t>Бухгалтерский учет труда и его оплата на примере коммерческого предприятия.</w:t>
      </w:r>
    </w:p>
    <w:p w:rsidR="00054CB5" w:rsidRPr="004966D3" w:rsidRDefault="00054CB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54CB5" w:rsidRPr="004966D3" w:rsidRDefault="00054CB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54CB5" w:rsidRPr="004966D3" w:rsidRDefault="00054CB5" w:rsidP="004966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1.Теоретические аспекты учета труда и его оплаты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Виды, формы  и системы оплаты труда на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1.2Учет удержаний из заработной платы на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Практические основы бухгалтерского учета труда  на  коммерческом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2.1 Характеристика объекта исследования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Документальный учет труда на коммерческом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А</w:t>
      </w:r>
    </w:p>
    <w:p w:rsidR="00054CB5" w:rsidRPr="004966D3" w:rsidRDefault="00054CB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Б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>2. Кириллова  Н.А.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: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учебник  /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Н.А.Кириллова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.. — 2-е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перераб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М.: Проспект, 2012. —464 с.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054CB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6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054CB5" w:rsidRPr="004966D3">
        <w:rPr>
          <w:rFonts w:ascii="Times New Roman" w:hAnsi="Times New Roman" w:cs="Times New Roman"/>
          <w:sz w:val="20"/>
          <w:szCs w:val="20"/>
        </w:rPr>
        <w:t>Сущность и особенности проведения инвентаризации на примере коммерческого предприятия.</w:t>
      </w:r>
      <w:r w:rsidR="00054CB5" w:rsidRPr="004966D3">
        <w:rPr>
          <w:rStyle w:val="b-message-heademail"/>
          <w:rFonts w:ascii="Times New Roman" w:hAnsi="Times New Roman" w:cs="Times New Roman"/>
          <w:sz w:val="20"/>
          <w:szCs w:val="20"/>
        </w:rPr>
        <w:t xml:space="preserve">                       </w:t>
      </w:r>
    </w:p>
    <w:p w:rsidR="00054CB5" w:rsidRPr="004966D3" w:rsidRDefault="00054CB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54CB5" w:rsidRPr="004966D3" w:rsidRDefault="00054CB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проведения инвентаризации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Порядок проведения инвентаризации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 Особенности документального оформления  проведения инвентаризации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Проведение инвентаризации  и отражение её результатов  в  бухгалтерском учете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2.1 Краткая характеристика  исследуемого предприятия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Расчет основных показателей при проведении инвентаризации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Приложение А</w:t>
      </w:r>
    </w:p>
    <w:p w:rsidR="00054CB5" w:rsidRPr="004966D3" w:rsidRDefault="00054CB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Б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>2. Кириллова  Н.А.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: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учебник  /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Н.А.Кириллова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.. — 2-е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перераб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М.: Проспект, 2012. —464 с.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054CB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7.</w:t>
      </w:r>
      <w:r w:rsidR="00054CB5" w:rsidRPr="004966D3">
        <w:rPr>
          <w:rFonts w:ascii="Times New Roman" w:hAnsi="Times New Roman" w:cs="Times New Roman"/>
          <w:sz w:val="20"/>
          <w:szCs w:val="20"/>
        </w:rPr>
        <w:t>Учет износа основных средств на примере коммерческого предприятия.</w:t>
      </w:r>
    </w:p>
    <w:p w:rsidR="00054CB5" w:rsidRPr="004966D3" w:rsidRDefault="00054CB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54CB5" w:rsidRPr="004966D3" w:rsidRDefault="00054CB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основных средств на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Понятие  и классификация основных средств.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Начисление износа основных средств.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Бухгалтерский учет основных средств на предприятии 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Краткая характеристика  коммерческого предприятия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Расчет основных показателей износа основных средств коммерческого предприятия 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А</w:t>
      </w:r>
    </w:p>
    <w:p w:rsidR="00054CB5" w:rsidRPr="004966D3" w:rsidRDefault="00054CB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Б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>2. Кириллова  Н.А.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: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учебник  /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Н.А.Кириллова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.. — 2-е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перераб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М.: Проспект, 2012. —464 с.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012479" w:rsidRPr="004966D3" w:rsidRDefault="00012479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8.</w:t>
      </w:r>
      <w:r w:rsidR="00283FFC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Бухгалтерский учет труда и его оплата на примере коммерческого предприятия.</w:t>
      </w:r>
    </w:p>
    <w:p w:rsidR="00012479" w:rsidRPr="004966D3" w:rsidRDefault="00012479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12479" w:rsidRPr="004966D3" w:rsidRDefault="00012479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12479" w:rsidRPr="004966D3" w:rsidRDefault="00012479" w:rsidP="004966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1.Теоретические аспекты учета труда и его оплаты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Виды, формы  и системы оплаты труда на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1.2Учет удержаний из заработной платы на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Практические основы бухгалтерского учета труда  на  коммерческом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2.1 Характеристика объекта исследования 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Документальный учет труда на коммерческом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А</w:t>
      </w:r>
    </w:p>
    <w:p w:rsidR="00012479" w:rsidRPr="004966D3" w:rsidRDefault="00012479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Б</w:t>
      </w:r>
    </w:p>
    <w:p w:rsidR="00012479" w:rsidRPr="004966D3" w:rsidRDefault="0001247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012479" w:rsidRPr="004966D3" w:rsidRDefault="0001247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CC4B85" w:rsidRPr="004966D3" w:rsidRDefault="0001247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>2. Кириллова  Н.А.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: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учебник  /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Н.А.Кириллова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.. — 2-е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перераб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М.: Проспект, 2012. —464 с.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3119A" w:rsidRPr="004966D3" w:rsidRDefault="007311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9.</w:t>
      </w:r>
      <w:r w:rsidR="00283FFC" w:rsidRPr="004966D3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Эффективность использования оборотных активов на примере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7311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1.Теоретические основы анализа оборотных средств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1.1.Сущность оборотных активов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1.2.Методика анализа оборотных активов на предприятии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2.Экономическая характеристика и анализ эффективности использования оборотных активов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2.1.Характеристика исследуемого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2.2.Анализ эффективности использования оборотных активов на примере коммерческого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2.3. Пути улучшения финансовой деятельности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 А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 Б</w:t>
      </w:r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Пястолов</w:t>
      </w:r>
      <w:proofErr w:type="spell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С.М. Анализ финансово-хозяйственной деятельности. Учебник для</w:t>
      </w:r>
      <w:r w:rsidR="00283FFC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ссузов</w:t>
      </w:r>
      <w:proofErr w:type="gramStart"/>
      <w:r w:rsidR="00283FFC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,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М</w:t>
      </w:r>
      <w:proofErr w:type="spellEnd"/>
      <w:proofErr w:type="gram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.: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Academia</w:t>
      </w:r>
      <w:proofErr w:type="spell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, 2012. - 384 с.</w:t>
      </w:r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Герасимова Е.Б., Бариленко В.И., Петрусевич Т.В. Теория экономического анализа</w:t>
      </w:r>
      <w:r w:rsidR="00283FFC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Серия: "Высшее образование" М.: Инфра-М, Форум, 2012. - 368 с.</w:t>
      </w:r>
    </w:p>
    <w:p w:rsidR="0073119A" w:rsidRPr="004966D3" w:rsidRDefault="007311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10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Финансовая устойчивость коммерческого предприятия в условиях развития рыночных отношений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7311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 Финансовая устойчивость хозяйствующих субъектов, ее содержание и значение в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условиях развития рыночных отношений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1.1 Понятие, сущность и задачи анализа финансовой устойчивости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1.2 Методика расчета основных показателей, характеризующих финансовую устойчивость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1.3 Основные этапы финансового анализа деятельности предприятия и информационное обеспечение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2.Анализ финансовой устойчивости коммерческого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финансовой устойчивости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2.3. </w:t>
      </w:r>
      <w:r w:rsidRPr="004966D3">
        <w:rPr>
          <w:rFonts w:ascii="Times New Roman" w:hAnsi="Times New Roman" w:cs="Times New Roman"/>
          <w:sz w:val="20"/>
          <w:szCs w:val="20"/>
        </w:rPr>
        <w:t>Пути улучшения финансовой деятельности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 А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 Б</w:t>
      </w:r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Пястолов</w:t>
      </w:r>
      <w:proofErr w:type="spell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С.М. Анализ финансово-хозяйственной деятельности. Учебник для</w:t>
      </w:r>
      <w:r w:rsidR="00283FFC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ссузов</w:t>
      </w:r>
      <w:proofErr w:type="spellEnd"/>
      <w:r w:rsidR="00283FFC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М.: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Academia</w:t>
      </w:r>
      <w:proofErr w:type="spell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, 2012. - 384 с.</w:t>
      </w:r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Герасимова Е.Б., Бариленко В.И., Петрусевич Т.В. Теория экономического анализа</w:t>
      </w:r>
      <w:r w:rsidR="00283FFC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Серия: "Высшее образование" М.: Инфра-М, Форум, 2012. - 368 с.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3119A" w:rsidRPr="004966D3" w:rsidRDefault="007311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11.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Эффективность и интенсивность использования капитала. Оценка деловой активности на примере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7311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анализа использования капитала и деловой активности предприятия</w:t>
      </w:r>
    </w:p>
    <w:p w:rsidR="0073119A" w:rsidRPr="004966D3" w:rsidRDefault="0073119A" w:rsidP="004966D3">
      <w:pPr>
        <w:pStyle w:val="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4966D3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1.1 </w:t>
      </w:r>
      <w:bookmarkStart w:id="0" w:name="_Toc4212003"/>
      <w:r w:rsidRPr="004966D3">
        <w:rPr>
          <w:rFonts w:ascii="Times New Roman" w:hAnsi="Times New Roman" w:cs="Times New Roman"/>
          <w:b w:val="0"/>
          <w:color w:val="auto"/>
          <w:sz w:val="20"/>
          <w:szCs w:val="20"/>
        </w:rPr>
        <w:t>Показатели эффективности и интенсивности использования капитала.</w:t>
      </w:r>
      <w:bookmarkEnd w:id="0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Показатели деловой активности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2.Анализ использования капитала и деловой активности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эффективности и интенсивности использования капитала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2.3 Оценка деловой активности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Пути улучшения финансовой деятельности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 А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 Б</w:t>
      </w:r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Пястолов</w:t>
      </w:r>
      <w:proofErr w:type="spell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С.М. Анализ финансово-хозяйственной деятельности. Учебник для</w:t>
      </w:r>
      <w:r w:rsidR="00283FFC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ссузов</w:t>
      </w:r>
      <w:proofErr w:type="spellEnd"/>
      <w:r w:rsidR="00283FFC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М.: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Academia</w:t>
      </w:r>
      <w:proofErr w:type="spell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, 2012. - 384 с.</w:t>
      </w:r>
    </w:p>
    <w:p w:rsidR="00CC4B85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2.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Герасимова Е.Б., Бариленко В.И., Петрусевич Т.В. Теория экономического анализа</w:t>
      </w:r>
      <w:r w:rsidR="00283FFC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Серия: "Высшее образование" М.: Инфра-М, Форум, 2012. - 368 с.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3119A" w:rsidRPr="004966D3" w:rsidRDefault="00AB539F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12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3119A" w:rsidRPr="004966D3">
        <w:rPr>
          <w:rFonts w:ascii="Times New Roman" w:eastAsia="Times New Roman" w:hAnsi="Times New Roman" w:cs="Times New Roman"/>
          <w:sz w:val="20"/>
          <w:szCs w:val="20"/>
        </w:rPr>
        <w:t>Взаимосвязь актива и пассива баланса. Оценка финансовой устойчивости на примере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7311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1. Структура баланса и финансовая устойчивость коммерческого предприятия.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1.1 Активы и пассивы баланса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1.2 Аналитический баланс, как индикатор изменения финансового положения предприятия.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1.3. Показатели финансовой устойчивости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2.Анализ  финансового равновесия и финансовой устойчивости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актива и пассива баланса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2.3 Анализ финансовой устойчивости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 А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 Б</w:t>
      </w:r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Пястолов</w:t>
      </w:r>
      <w:proofErr w:type="spell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С.М. Анализ финансово-хозяйственной деятельности. Учебник для</w:t>
      </w:r>
      <w:r w:rsidR="00283FFC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ссузов</w:t>
      </w:r>
      <w:proofErr w:type="spellEnd"/>
      <w:r w:rsidR="00283FFC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М.: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Academia</w:t>
      </w:r>
      <w:proofErr w:type="spell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, 2012. - 384 с.</w:t>
      </w:r>
    </w:p>
    <w:p w:rsidR="00CC4B85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>2.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Герасимова Е.Б., Бариленко В.И., Петрусевич Т.В. Теория экономического анализа</w:t>
      </w:r>
      <w:r w:rsidR="00283FFC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Серия: "Высшее образование" М.: Инфра-М, Форум, 2012. - 368 с.</w:t>
      </w:r>
    </w:p>
    <w:p w:rsidR="00B3172D" w:rsidRPr="004966D3" w:rsidRDefault="00B3172D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13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Роль финансовых коэффициентов деятельности коммерческого предприятия: ликвидности, платежеспособности, финансовой устойчивости, автономии.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          Введение</w:t>
      </w:r>
    </w:p>
    <w:p w:rsidR="00B3172D" w:rsidRPr="004966D3" w:rsidRDefault="00B3172D" w:rsidP="004966D3">
      <w:pPr>
        <w:pStyle w:val="a4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Теоретические основы оценки финансовых коэффициентов деятельности предприятия</w:t>
      </w:r>
    </w:p>
    <w:p w:rsidR="00B3172D" w:rsidRPr="004966D3" w:rsidRDefault="00B3172D" w:rsidP="004966D3">
      <w:pPr>
        <w:pStyle w:val="a4"/>
        <w:numPr>
          <w:ilvl w:val="1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Понятие ликвидности, платежеспособности, финансовой устойчивости, автономии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 xml:space="preserve">1.2 Методы анализа и оценки </w:t>
      </w:r>
      <w:r w:rsidR="00AA153B">
        <w:rPr>
          <w:rFonts w:ascii="Times New Roman" w:hAnsi="Times New Roman" w:cs="Times New Roman"/>
          <w:sz w:val="20"/>
          <w:szCs w:val="20"/>
        </w:rPr>
        <w:t xml:space="preserve">финансовых коэффициентов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деятельности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 Анализ  деятельности предприятия с помощью финансовых коэффициентов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2.1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Характеристика исследуемого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2.2 Анализ финансовых коэффициентов  деятельности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2.3 Пути улучшения финансовой деятельности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 Заключение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 А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 Б</w:t>
      </w:r>
    </w:p>
    <w:p w:rsidR="00B3172D" w:rsidRPr="004966D3" w:rsidRDefault="00B3172D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B3172D" w:rsidRPr="004966D3" w:rsidRDefault="00B3172D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Пястолов</w:t>
      </w:r>
      <w:proofErr w:type="spell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С.М. Анализ финансово-хозяйственной деятельности. Учебник для</w:t>
      </w:r>
      <w:r w:rsidR="00061249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ссузов</w:t>
      </w:r>
      <w:proofErr w:type="gramStart"/>
      <w:r w:rsidR="00061249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,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М</w:t>
      </w:r>
      <w:proofErr w:type="spellEnd"/>
      <w:proofErr w:type="gram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.: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Academia</w:t>
      </w:r>
      <w:proofErr w:type="spell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, 2012. - 384 с.</w:t>
      </w:r>
    </w:p>
    <w:p w:rsidR="00CC4B85" w:rsidRPr="004966D3" w:rsidRDefault="00B3172D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Герасимова Е.Б., Бариленко В.И., Петрусевич Т.В. Теория экономического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анализа</w:t>
      </w:r>
      <w:proofErr w:type="gramStart"/>
      <w:r w:rsidR="00061249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.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С</w:t>
      </w:r>
      <w:proofErr w:type="gram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ерия</w:t>
      </w:r>
      <w:proofErr w:type="spell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: "Высшее образование" М.: Инфра-М, Форум, 2012. - 368 с.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F2D03" w:rsidRPr="004966D3" w:rsidRDefault="002F2D0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14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8C4957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Платежеспособность и финансовая устойчивость коммерческого предприятия.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2F2D03" w:rsidRPr="004966D3" w:rsidRDefault="002F2D03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sz w:val="20"/>
          <w:szCs w:val="20"/>
        </w:rPr>
        <w:t>Теоретические основы анализа финансовой устойчивости и платежеспособности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1.1 Показатели платежеспособности и финансовой устойчивости коммерческого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1.2 Коэффициенты платежеспособности и финансовой устойчивости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2.Анализ платежеспособности и финансовой устойчивости коммерческого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финансово-экономического состояния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2.3 Пути улучшения финансовой устойчивости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 А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 Б</w:t>
      </w:r>
    </w:p>
    <w:p w:rsidR="002F2D03" w:rsidRPr="004966D3" w:rsidRDefault="002F2D0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2F2D03" w:rsidRPr="004966D3" w:rsidRDefault="002F2D0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Пястолов</w:t>
      </w:r>
      <w:proofErr w:type="spell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С.М. Анализ финансово-хозяйственной деятельности. Учебник для</w:t>
      </w:r>
      <w:r w:rsidR="008C4957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ссузов</w:t>
      </w:r>
      <w:proofErr w:type="spellEnd"/>
      <w:r w:rsidR="008C4957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М.: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Academia</w:t>
      </w:r>
      <w:proofErr w:type="spell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, 2012. - 384 с.</w:t>
      </w:r>
    </w:p>
    <w:p w:rsidR="00D4112D" w:rsidRPr="004966D3" w:rsidRDefault="002F2D0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Герасимова Е.Б., Бариленко В.И., Петрусевич Т.В. Теория экономического анализа</w:t>
      </w:r>
      <w:r w:rsidR="008C4957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Серия: "Высшее образование" М.: Инфра-М, Форум, 2012. - 368 с.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032D9" w:rsidRPr="004966D3" w:rsidRDefault="00E032D9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15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8C4957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Изменения в составе и структуре активов и пассивов баланса на примере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E032D9" w:rsidRPr="004966D3" w:rsidRDefault="00E032D9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 Структура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1.1 Состав активов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1.2 Структура пассивов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 Анализ изменения в составе и структуре активов и пассивов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активов и пассивов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 А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 Б</w:t>
      </w:r>
    </w:p>
    <w:p w:rsidR="00E032D9" w:rsidRPr="004966D3" w:rsidRDefault="00E032D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E032D9" w:rsidRPr="004966D3" w:rsidRDefault="00E032D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Пястолов</w:t>
      </w:r>
      <w:proofErr w:type="spell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С.М. Анализ финансово-хозяйственной деятельности. Учебник для</w:t>
      </w:r>
      <w:r w:rsidR="008C4957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ссузов</w:t>
      </w:r>
      <w:proofErr w:type="spellEnd"/>
      <w:r w:rsidR="008C4957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М.: </w:t>
      </w:r>
      <w:proofErr w:type="spellStart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Academia</w:t>
      </w:r>
      <w:proofErr w:type="spellEnd"/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, 2012. - 384 с.</w:t>
      </w:r>
    </w:p>
    <w:p w:rsidR="00D4112D" w:rsidRPr="004966D3" w:rsidRDefault="00E032D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>2.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Герасимова Е.Б., Бариленко В.И., Петрусевич Т.В. Теория экономического анализа</w:t>
      </w:r>
      <w:r w:rsidR="008C4957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Серия: "Высшее образование" М.: Инфра-М, Форум, 2012. - 368 с.</w:t>
      </w:r>
    </w:p>
    <w:p w:rsidR="004966D3" w:rsidRDefault="004966D3" w:rsidP="004966D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16.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Производительность труда и меры по ее повышению в современных условиях на примере коммерческого предприятия</w:t>
      </w:r>
    </w:p>
    <w:p w:rsidR="00754F9F" w:rsidRPr="004966D3" w:rsidRDefault="00754F9F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1. </w:t>
      </w:r>
      <w:r w:rsidRPr="004966D3">
        <w:rPr>
          <w:rStyle w:val="ac"/>
          <w:rFonts w:ascii="Times New Roman" w:hAnsi="Times New Roman" w:cs="Times New Roman"/>
          <w:b w:val="0"/>
          <w:sz w:val="20"/>
          <w:szCs w:val="20"/>
        </w:rPr>
        <w:t>Производительность труда и ее влияние на рост эффективности производства</w:t>
      </w:r>
      <w:r w:rsidRPr="004966D3">
        <w:rPr>
          <w:rFonts w:ascii="Times New Roman" w:hAnsi="Times New Roman" w:cs="Times New Roman"/>
          <w:sz w:val="20"/>
          <w:szCs w:val="20"/>
        </w:rPr>
        <w:br/>
      </w: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1.1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sz w:val="20"/>
          <w:szCs w:val="20"/>
        </w:rPr>
        <w:t>Сущность и значение производительности труда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1.2  </w:t>
      </w:r>
      <w:r w:rsidRPr="004966D3">
        <w:rPr>
          <w:rFonts w:ascii="Times New Roman" w:hAnsi="Times New Roman" w:cs="Times New Roman"/>
          <w:sz w:val="20"/>
          <w:szCs w:val="20"/>
        </w:rPr>
        <w:t>Основные факторы повышения производительности труда на предприятии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sz w:val="20"/>
          <w:szCs w:val="20"/>
        </w:rPr>
        <w:t>2.</w:t>
      </w: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</w:rPr>
        <w:t>Оценка эффективности деятельности коммерческой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sz w:val="20"/>
          <w:szCs w:val="20"/>
        </w:rPr>
        <w:t xml:space="preserve">   2.1 Краткая характеристика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2.2 Расчет технико-экономических показателей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Приложение А</w:t>
      </w:r>
    </w:p>
    <w:p w:rsidR="00754F9F" w:rsidRPr="004966D3" w:rsidRDefault="00754F9F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Б</w:t>
      </w:r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геев,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Юрайт, 2013. —671 с. 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754F9F" w:rsidRPr="004966D3" w:rsidRDefault="00FA73CC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17.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754F9F"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Экономическая сущность основных фондов и их характеристика в рыночных условиях на примере коммерческого предприятия</w:t>
      </w:r>
    </w:p>
    <w:p w:rsidR="00754F9F" w:rsidRPr="004966D3" w:rsidRDefault="00754F9F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754F9F" w:rsidRPr="004966D3" w:rsidRDefault="00754F9F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en-US"/>
        </w:rPr>
        <w:t xml:space="preserve">1. </w:t>
      </w:r>
      <w:r w:rsidRPr="004966D3">
        <w:rPr>
          <w:rFonts w:ascii="Times New Roman" w:hAnsi="Times New Roman" w:cs="Times New Roman"/>
          <w:bCs/>
          <w:sz w:val="20"/>
          <w:szCs w:val="20"/>
        </w:rPr>
        <w:t>Экономическая природа и формирование основных фондов предприятия в современных условиях</w:t>
      </w:r>
      <w:r w:rsidRPr="004966D3">
        <w:rPr>
          <w:rFonts w:ascii="Times New Roman" w:hAnsi="Times New Roman" w:cs="Times New Roman"/>
          <w:sz w:val="20"/>
          <w:szCs w:val="20"/>
        </w:rPr>
        <w:br/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1.1</w:t>
      </w:r>
      <w:r w:rsidRPr="004966D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. Сущность основных средств предприятия 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1.2 </w:t>
      </w:r>
      <w:r w:rsidRPr="004966D3">
        <w:rPr>
          <w:rFonts w:ascii="Times New Roman" w:hAnsi="Times New Roman" w:cs="Times New Roman"/>
          <w:sz w:val="20"/>
          <w:szCs w:val="20"/>
        </w:rPr>
        <w:t>Показатели экономической оценки эффективности использования основных фондов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 Оценка эффективности деятельности коммерческой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2.1 Краткая характеристика коммерческой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</w:t>
      </w:r>
      <w:r w:rsidRPr="004966D3">
        <w:rPr>
          <w:rFonts w:ascii="Times New Roman" w:hAnsi="Times New Roman" w:cs="Times New Roman"/>
          <w:sz w:val="20"/>
          <w:szCs w:val="20"/>
        </w:rPr>
        <w:t xml:space="preserve">Расчет основных показателей эффективности использования основных фондов на предприятии 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А</w:t>
      </w:r>
    </w:p>
    <w:p w:rsidR="00754F9F" w:rsidRPr="004966D3" w:rsidRDefault="00754F9F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Б</w:t>
      </w:r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геев,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Юрайт, 2013. —671 с. 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18.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Экономическая сущность и методы определения эффективности использования оборотных средств на примере коммерческого предприятия</w:t>
      </w:r>
    </w:p>
    <w:p w:rsidR="006C7E43" w:rsidRPr="004966D3" w:rsidRDefault="006C7E43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6C7E43" w:rsidRPr="004966D3" w:rsidRDefault="006C7E43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6C7E43" w:rsidRPr="004966D3" w:rsidRDefault="006C7E43" w:rsidP="004966D3">
      <w:pPr>
        <w:pStyle w:val="a5"/>
        <w:numPr>
          <w:ilvl w:val="0"/>
          <w:numId w:val="19"/>
        </w:numPr>
        <w:tabs>
          <w:tab w:val="left" w:pos="0"/>
        </w:tabs>
        <w:spacing w:after="0"/>
        <w:ind w:hanging="644"/>
        <w:jc w:val="both"/>
        <w:rPr>
          <w:iCs/>
          <w:sz w:val="20"/>
          <w:szCs w:val="20"/>
        </w:rPr>
      </w:pPr>
      <w:r w:rsidRPr="004966D3">
        <w:rPr>
          <w:bCs/>
          <w:sz w:val="20"/>
          <w:szCs w:val="20"/>
        </w:rPr>
        <w:t>Экономическая природа и формирование оборотных сре</w:t>
      </w:r>
      <w:proofErr w:type="gramStart"/>
      <w:r w:rsidRPr="004966D3">
        <w:rPr>
          <w:bCs/>
          <w:sz w:val="20"/>
          <w:szCs w:val="20"/>
        </w:rPr>
        <w:t>дств  пр</w:t>
      </w:r>
      <w:proofErr w:type="gramEnd"/>
      <w:r w:rsidRPr="004966D3">
        <w:rPr>
          <w:bCs/>
          <w:sz w:val="20"/>
          <w:szCs w:val="20"/>
        </w:rPr>
        <w:t>едприятия в современных условиях</w:t>
      </w:r>
    </w:p>
    <w:p w:rsidR="006C7E43" w:rsidRPr="004966D3" w:rsidRDefault="006C7E43" w:rsidP="004966D3">
      <w:pPr>
        <w:pStyle w:val="a5"/>
        <w:numPr>
          <w:ilvl w:val="1"/>
          <w:numId w:val="19"/>
        </w:numPr>
        <w:tabs>
          <w:tab w:val="left" w:pos="0"/>
        </w:tabs>
        <w:spacing w:after="0"/>
        <w:jc w:val="both"/>
        <w:rPr>
          <w:iCs/>
          <w:sz w:val="20"/>
          <w:szCs w:val="20"/>
        </w:rPr>
      </w:pPr>
      <w:r w:rsidRPr="004966D3">
        <w:rPr>
          <w:color w:val="000000"/>
          <w:sz w:val="20"/>
          <w:szCs w:val="20"/>
        </w:rPr>
        <w:t>Экономическое содержание и с</w:t>
      </w:r>
      <w:r w:rsidRPr="004966D3">
        <w:rPr>
          <w:rFonts w:eastAsia="Calibri"/>
          <w:color w:val="000000"/>
          <w:sz w:val="20"/>
          <w:szCs w:val="20"/>
          <w:lang w:eastAsia="en-US"/>
        </w:rPr>
        <w:t>ущность оборотных  сре</w:t>
      </w:r>
      <w:proofErr w:type="gramStart"/>
      <w:r w:rsidRPr="004966D3">
        <w:rPr>
          <w:rFonts w:eastAsia="Calibri"/>
          <w:color w:val="000000"/>
          <w:sz w:val="20"/>
          <w:szCs w:val="20"/>
          <w:lang w:eastAsia="en-US"/>
        </w:rPr>
        <w:t>дств пр</w:t>
      </w:r>
      <w:proofErr w:type="gramEnd"/>
      <w:r w:rsidRPr="004966D3">
        <w:rPr>
          <w:rFonts w:eastAsia="Calibri"/>
          <w:color w:val="000000"/>
          <w:sz w:val="20"/>
          <w:szCs w:val="20"/>
          <w:lang w:eastAsia="en-US"/>
        </w:rPr>
        <w:t>едприятия</w:t>
      </w:r>
    </w:p>
    <w:p w:rsidR="006C7E43" w:rsidRPr="004966D3" w:rsidRDefault="006C7E43" w:rsidP="004966D3">
      <w:pPr>
        <w:numPr>
          <w:ilvl w:val="1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Источники формирования оборотных сре</w:t>
      </w:r>
      <w:proofErr w:type="gramStart"/>
      <w:r w:rsidRPr="004966D3">
        <w:rPr>
          <w:rFonts w:ascii="Times New Roman" w:hAnsi="Times New Roman" w:cs="Times New Roman"/>
          <w:color w:val="000000"/>
          <w:sz w:val="20"/>
          <w:szCs w:val="20"/>
        </w:rPr>
        <w:t>дств  пр</w:t>
      </w:r>
      <w:proofErr w:type="gramEnd"/>
      <w:r w:rsidRPr="004966D3">
        <w:rPr>
          <w:rFonts w:ascii="Times New Roman" w:hAnsi="Times New Roman" w:cs="Times New Roman"/>
          <w:color w:val="000000"/>
          <w:sz w:val="20"/>
          <w:szCs w:val="20"/>
        </w:rPr>
        <w:t>едприятия</w:t>
      </w:r>
      <w:r w:rsidRPr="004966D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C7E43" w:rsidRPr="004966D3" w:rsidRDefault="006C7E43" w:rsidP="004966D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966D3">
        <w:rPr>
          <w:rFonts w:ascii="Times New Roman" w:hAnsi="Times New Roman" w:cs="Times New Roman"/>
          <w:iCs/>
          <w:sz w:val="20"/>
          <w:szCs w:val="20"/>
        </w:rPr>
        <w:t xml:space="preserve">2 </w:t>
      </w:r>
      <w:r w:rsidRPr="004966D3">
        <w:rPr>
          <w:rFonts w:ascii="Times New Roman" w:hAnsi="Times New Roman" w:cs="Times New Roman"/>
          <w:iCs/>
          <w:sz w:val="20"/>
          <w:szCs w:val="20"/>
        </w:rPr>
        <w:tab/>
      </w:r>
      <w:r w:rsidRPr="004966D3">
        <w:rPr>
          <w:rFonts w:ascii="Times New Roman" w:eastAsia="Calibri" w:hAnsi="Times New Roman" w:cs="Times New Roman"/>
          <w:sz w:val="20"/>
          <w:szCs w:val="20"/>
        </w:rPr>
        <w:t>Оценка эффективности деятельности коммерческой организации</w:t>
      </w:r>
    </w:p>
    <w:p w:rsidR="006C7E43" w:rsidRPr="004966D3" w:rsidRDefault="006C7E43" w:rsidP="004966D3">
      <w:pPr>
        <w:pStyle w:val="a5"/>
        <w:tabs>
          <w:tab w:val="left" w:pos="0"/>
        </w:tabs>
        <w:spacing w:after="0"/>
        <w:ind w:firstLine="284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2.1  </w:t>
      </w:r>
      <w:r w:rsidRPr="004966D3">
        <w:rPr>
          <w:rFonts w:eastAsia="Calibri"/>
          <w:sz w:val="20"/>
          <w:szCs w:val="20"/>
        </w:rPr>
        <w:t>Краткая характеристика организации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iCs/>
          <w:sz w:val="20"/>
          <w:szCs w:val="20"/>
        </w:rPr>
        <w:t xml:space="preserve">    2.2 </w:t>
      </w:r>
      <w:r w:rsidRPr="004966D3">
        <w:rPr>
          <w:rFonts w:ascii="Times New Roman" w:hAnsi="Times New Roman" w:cs="Times New Roman"/>
          <w:sz w:val="20"/>
          <w:szCs w:val="20"/>
        </w:rPr>
        <w:t xml:space="preserve">Расчет основных показателей эффективности использования оборотных средств на предприятии 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А</w:t>
      </w:r>
    </w:p>
    <w:p w:rsidR="006C7E43" w:rsidRPr="004966D3" w:rsidRDefault="006C7E43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Б</w:t>
      </w:r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геев,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Юрайт, 2013. —671 с. 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19.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Деятельность коммерческого предприятия по планированию численности персонала в современных условиях</w:t>
      </w:r>
    </w:p>
    <w:p w:rsidR="006C7E43" w:rsidRPr="004966D3" w:rsidRDefault="006C7E43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6C7E43" w:rsidRPr="004966D3" w:rsidRDefault="006C7E43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1  Планирование численности персонала на предприятии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1.1 Понятие персонала предприятия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1.2 Количественные характеристики   персонала предприятия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</w:t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деятельности коммерческой организации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2.1 Краткая характеристика организации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 Определение численности персонала предприятия  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А</w:t>
      </w:r>
    </w:p>
    <w:p w:rsidR="006C7E43" w:rsidRPr="004966D3" w:rsidRDefault="006C7E43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Б</w:t>
      </w:r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геев,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Юрайт, 2013. —671 с. </w:t>
      </w:r>
    </w:p>
    <w:p w:rsidR="004966D3" w:rsidRDefault="004966D3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7958" w:rsidRPr="004966D3" w:rsidRDefault="00B67958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20.</w:t>
      </w:r>
      <w:r w:rsidRPr="004966D3">
        <w:rPr>
          <w:rFonts w:ascii="Times New Roman" w:hAnsi="Times New Roman" w:cs="Times New Roman"/>
          <w:sz w:val="20"/>
          <w:szCs w:val="20"/>
        </w:rPr>
        <w:t xml:space="preserve"> Экономическая сущность оплаты труда на предприятии в условиях рыночных отношений</w:t>
      </w:r>
      <w:r w:rsidRPr="004966D3">
        <w:rPr>
          <w:rStyle w:val="b-message-heademail"/>
          <w:rFonts w:ascii="Times New Roman" w:hAnsi="Times New Roman" w:cs="Times New Roman"/>
          <w:sz w:val="20"/>
          <w:szCs w:val="20"/>
        </w:rPr>
        <w:t xml:space="preserve">                    </w:t>
      </w:r>
    </w:p>
    <w:p w:rsidR="00B67958" w:rsidRPr="004966D3" w:rsidRDefault="00B67958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B67958" w:rsidRPr="004966D3" w:rsidRDefault="00B67958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jc w:val="both"/>
        <w:rPr>
          <w:iCs/>
          <w:sz w:val="20"/>
          <w:szCs w:val="20"/>
        </w:rPr>
      </w:pPr>
      <w:r w:rsidRPr="004966D3">
        <w:rPr>
          <w:bCs/>
          <w:color w:val="000000"/>
          <w:sz w:val="20"/>
          <w:szCs w:val="20"/>
        </w:rPr>
        <w:t>1.Экономическая сущность оплаты труда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left="284"/>
        <w:jc w:val="both"/>
        <w:rPr>
          <w:iCs/>
          <w:sz w:val="20"/>
          <w:szCs w:val="20"/>
        </w:rPr>
      </w:pPr>
      <w:r w:rsidRPr="004966D3">
        <w:rPr>
          <w:iCs/>
          <w:color w:val="000000"/>
          <w:sz w:val="20"/>
          <w:szCs w:val="20"/>
        </w:rPr>
        <w:lastRenderedPageBreak/>
        <w:t>1.1Понятие оплаты труда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left="284"/>
        <w:jc w:val="both"/>
        <w:rPr>
          <w:iCs/>
          <w:sz w:val="20"/>
          <w:szCs w:val="20"/>
        </w:rPr>
      </w:pPr>
      <w:r w:rsidRPr="004966D3">
        <w:rPr>
          <w:iCs/>
          <w:color w:val="000000"/>
          <w:sz w:val="20"/>
          <w:szCs w:val="20"/>
        </w:rPr>
        <w:t>1.2Формы и системы оплаты труда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 </w:t>
      </w:r>
      <w:r w:rsidRPr="004966D3">
        <w:rPr>
          <w:iCs/>
          <w:sz w:val="20"/>
          <w:szCs w:val="20"/>
        </w:rPr>
        <w:tab/>
      </w:r>
      <w:r w:rsidRPr="004966D3">
        <w:rPr>
          <w:rFonts w:eastAsia="Calibri"/>
          <w:sz w:val="20"/>
          <w:szCs w:val="20"/>
        </w:rPr>
        <w:t>Оценка эффективности деятельности коммерческой организации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firstLine="284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2.1  </w:t>
      </w:r>
      <w:r w:rsidRPr="004966D3">
        <w:rPr>
          <w:rFonts w:eastAsia="Calibri"/>
          <w:sz w:val="20"/>
          <w:szCs w:val="20"/>
        </w:rPr>
        <w:t>Краткая характеристика организации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firstLine="284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2.2  </w:t>
      </w:r>
      <w:r w:rsidRPr="004966D3">
        <w:rPr>
          <w:iCs/>
          <w:color w:val="000000"/>
          <w:sz w:val="20"/>
          <w:szCs w:val="20"/>
        </w:rPr>
        <w:t>Особенности использования систем и форм оплаты труда на предприятии</w:t>
      </w:r>
    </w:p>
    <w:p w:rsidR="00B67958" w:rsidRPr="004966D3" w:rsidRDefault="00B67958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B67958" w:rsidRPr="004966D3" w:rsidRDefault="00B67958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А</w:t>
      </w:r>
    </w:p>
    <w:p w:rsidR="00B67958" w:rsidRPr="004966D3" w:rsidRDefault="00B67958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Б</w:t>
      </w:r>
    </w:p>
    <w:p w:rsidR="00B67958" w:rsidRPr="004966D3" w:rsidRDefault="00B67958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геев,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Юрайт, 2013. —671 с. 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21.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Ценообразование на предприятии, его особенности в рыночных условиях</w:t>
      </w:r>
    </w:p>
    <w:p w:rsidR="00611773" w:rsidRPr="004966D3" w:rsidRDefault="00611773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Введение</w:t>
      </w:r>
    </w:p>
    <w:p w:rsidR="00611773" w:rsidRPr="004966D3" w:rsidRDefault="00611773" w:rsidP="004966D3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kern w:val="36"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t>Теоретические основы формирования ценовой политики предприятия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br/>
      </w:r>
      <w:r w:rsidRPr="004966D3">
        <w:rPr>
          <w:rFonts w:ascii="Times New Roman" w:hAnsi="Times New Roman" w:cs="Times New Roman"/>
          <w:bCs/>
          <w:iCs/>
          <w:color w:val="000000"/>
          <w:kern w:val="36"/>
          <w:sz w:val="20"/>
          <w:szCs w:val="20"/>
        </w:rPr>
        <w:t xml:space="preserve">   1.1</w:t>
      </w:r>
      <w:r w:rsidRPr="004966D3">
        <w:rPr>
          <w:rFonts w:ascii="Times New Roman" w:hAnsi="Times New Roman" w:cs="Times New Roman"/>
          <w:bCs/>
          <w:color w:val="000000"/>
          <w:kern w:val="36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t>Экономическая сущность цены, ее состав и виды</w:t>
      </w:r>
    </w:p>
    <w:p w:rsidR="00611773" w:rsidRPr="004966D3" w:rsidRDefault="00611773" w:rsidP="004966D3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0"/>
          <w:szCs w:val="20"/>
        </w:rPr>
      </w:pPr>
      <w:r w:rsidRPr="004966D3">
        <w:rPr>
          <w:rFonts w:ascii="Times New Roman" w:hAnsi="Times New Roman" w:cs="Times New Roman"/>
          <w:bCs/>
          <w:iCs/>
          <w:color w:val="000000"/>
          <w:kern w:val="36"/>
          <w:sz w:val="20"/>
          <w:szCs w:val="20"/>
        </w:rPr>
        <w:t xml:space="preserve">   1.2  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t>Методы ценообразования на предприятии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</w:t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деятельности коммерческой организации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2.1  Краткая характеристика организации</w:t>
      </w:r>
    </w:p>
    <w:p w:rsidR="00611773" w:rsidRPr="004966D3" w:rsidRDefault="00611773" w:rsidP="004966D3">
      <w:pPr>
        <w:spacing w:after="0" w:line="240" w:lineRule="auto"/>
        <w:ind w:left="284" w:right="-710" w:hanging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ценообразования в условиях стабилизации финансового состояния предприятия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А</w:t>
      </w:r>
    </w:p>
    <w:p w:rsidR="00611773" w:rsidRPr="004966D3" w:rsidRDefault="00611773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Б</w:t>
      </w:r>
    </w:p>
    <w:p w:rsidR="00611773" w:rsidRPr="004966D3" w:rsidRDefault="0061177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геев,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Юрайт, 2013. —671 с. 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22.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Прибыль предприятия как основной   финансовый результат деятельности коммерческого предприятия</w:t>
      </w:r>
    </w:p>
    <w:p w:rsidR="00E271DE" w:rsidRPr="004966D3" w:rsidRDefault="00E271DE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Введение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sz w:val="20"/>
          <w:szCs w:val="20"/>
        </w:rPr>
        <w:t xml:space="preserve">Прибыль коммерческого предприятия в современных условиях 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1.1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sz w:val="20"/>
          <w:szCs w:val="20"/>
        </w:rPr>
        <w:t>Прибыль как основа развития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1.2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Виды и функции прибыли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</w:t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деятельности коммерческой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2.1 Краткая характеристика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Формирование прибыли  коммерческой 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А</w:t>
      </w:r>
    </w:p>
    <w:p w:rsidR="00E271DE" w:rsidRPr="004966D3" w:rsidRDefault="00E271DE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 Б</w:t>
      </w:r>
    </w:p>
    <w:p w:rsidR="00E271DE" w:rsidRPr="004966D3" w:rsidRDefault="00E271D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геев,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Юрайт, 2013. —671 с. </w:t>
      </w:r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86785" w:rsidRPr="004966D3" w:rsidRDefault="004966D3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Перечень рекомендуемых учебных изданий, </w:t>
      </w:r>
      <w:r>
        <w:rPr>
          <w:rFonts w:ascii="Times New Roman" w:hAnsi="Times New Roman" w:cs="Times New Roman"/>
          <w:b/>
          <w:bCs/>
          <w:sz w:val="20"/>
          <w:szCs w:val="20"/>
        </w:rPr>
        <w:t>и</w:t>
      </w:r>
      <w:r w:rsidRPr="004966D3">
        <w:rPr>
          <w:rFonts w:ascii="Times New Roman" w:hAnsi="Times New Roman" w:cs="Times New Roman"/>
          <w:b/>
          <w:bCs/>
          <w:sz w:val="20"/>
          <w:szCs w:val="20"/>
        </w:rPr>
        <w:t>нтернет-ресурсов, дополнительной литературы</w:t>
      </w:r>
      <w:r w:rsidRPr="004966D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Основная литература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1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Богаченко В.М. Бухгалтерский учет. - Ростов н/Д.: Феникс, 2013.-511 с.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2. Скворцов О.В. Налоги и налогообложение. - М.: Издательский центр</w:t>
      </w:r>
      <w:r w:rsid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«Академия», 2013.- 272 стр.</w:t>
      </w:r>
    </w:p>
    <w:p w:rsidR="00186785" w:rsidRPr="004966D3" w:rsidRDefault="00AA153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Чечевицына</w:t>
      </w:r>
      <w:proofErr w:type="spellEnd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Чечевицын</w:t>
      </w:r>
      <w:proofErr w:type="spellEnd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: Анализ финансово-хозяйственной деятельности:</w:t>
      </w:r>
      <w:r w:rsid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учебник – Ростов-на-Дону: Феникс 2013 г.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Нормативные документы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1. Конституция РФ.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2. Налоговый кодекс РФ. Части 1 и 2.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3. Гражданский кодекс РФ Части 1 и 2.</w:t>
      </w:r>
    </w:p>
    <w:p w:rsidR="00186785" w:rsidRPr="004966D3" w:rsidRDefault="00186785" w:rsidP="00AA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4. Федеральный Закон «О бухгалтерском учете» № 402-фз </w:t>
      </w:r>
    </w:p>
    <w:p w:rsidR="00186785" w:rsidRPr="004966D3" w:rsidRDefault="00AA153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Положения по бухгалтерскому учету.- 5-е издание, </w:t>
      </w:r>
      <w:proofErr w:type="spellStart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и доп. – </w:t>
      </w:r>
      <w:proofErr w:type="spellStart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М.Проспект</w:t>
      </w:r>
      <w:proofErr w:type="spellEnd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, 2012 г.</w:t>
      </w:r>
    </w:p>
    <w:p w:rsidR="00186785" w:rsidRPr="004966D3" w:rsidRDefault="00AA153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Положение о порядке проведения инв</w:t>
      </w:r>
      <w:r w:rsidR="00841C69" w:rsidRPr="004966D3">
        <w:rPr>
          <w:rFonts w:ascii="Times New Roman" w:hAnsi="Times New Roman" w:cs="Times New Roman"/>
          <w:color w:val="000000"/>
          <w:sz w:val="20"/>
          <w:szCs w:val="20"/>
        </w:rPr>
        <w:t>ентаризации имущества налогопла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тельщиков при налоговой проверке, совместный приказ Минфина России и</w:t>
      </w:r>
      <w:r w:rsidR="00FD66B5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МНС России от 10.03.99 № 20н, ГБ-3-04/39</w:t>
      </w:r>
    </w:p>
    <w:p w:rsidR="00186785" w:rsidRPr="004966D3" w:rsidRDefault="00AA153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</w:t>
      </w:r>
      <w:bookmarkStart w:id="1" w:name="_GoBack"/>
      <w:bookmarkEnd w:id="1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. Постановление Госкомстата России от 18.08.98 № 88 «Об утверждении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унифицированных форм первичной учет</w:t>
      </w:r>
      <w:r w:rsidR="00841C69" w:rsidRPr="004966D3">
        <w:rPr>
          <w:rFonts w:ascii="Times New Roman" w:hAnsi="Times New Roman" w:cs="Times New Roman"/>
          <w:color w:val="000000"/>
          <w:sz w:val="20"/>
          <w:szCs w:val="20"/>
        </w:rPr>
        <w:t>ной документации по учету кассо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вых операций, по учету результатов инвентаризации».</w:t>
      </w:r>
    </w:p>
    <w:p w:rsidR="00186785" w:rsidRPr="004966D3" w:rsidRDefault="00186785" w:rsidP="00AA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186785" w:rsidRPr="004966D3" w:rsidSect="00A96530">
      <w:pgSz w:w="11906" w:h="16838"/>
      <w:pgMar w:top="96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30E" w:rsidRDefault="005F430E" w:rsidP="002F2CE3">
      <w:pPr>
        <w:spacing w:after="0" w:line="240" w:lineRule="auto"/>
      </w:pPr>
      <w:r>
        <w:separator/>
      </w:r>
    </w:p>
  </w:endnote>
  <w:endnote w:type="continuationSeparator" w:id="0">
    <w:p w:rsidR="005F430E" w:rsidRDefault="005F430E" w:rsidP="002F2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30E" w:rsidRDefault="005F430E" w:rsidP="002F2CE3">
      <w:pPr>
        <w:spacing w:after="0" w:line="240" w:lineRule="auto"/>
      </w:pPr>
      <w:r>
        <w:separator/>
      </w:r>
    </w:p>
  </w:footnote>
  <w:footnote w:type="continuationSeparator" w:id="0">
    <w:p w:rsidR="005F430E" w:rsidRDefault="005F430E" w:rsidP="002F2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21BDB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682F96"/>
    <w:multiLevelType w:val="hybridMultilevel"/>
    <w:tmpl w:val="30E87DF6"/>
    <w:lvl w:ilvl="0" w:tplc="4246DBC8">
      <w:start w:val="1"/>
      <w:numFmt w:val="decimal"/>
      <w:lvlText w:val="%1.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9A5EBC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ED0599"/>
    <w:multiLevelType w:val="hybridMultilevel"/>
    <w:tmpl w:val="99361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D7594"/>
    <w:multiLevelType w:val="hybridMultilevel"/>
    <w:tmpl w:val="E7821988"/>
    <w:lvl w:ilvl="0" w:tplc="2CDEC78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3A10A7F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3A11D2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7">
    <w:nsid w:val="303472B9"/>
    <w:multiLevelType w:val="hybridMultilevel"/>
    <w:tmpl w:val="04F20D7E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6F47CE"/>
    <w:multiLevelType w:val="multilevel"/>
    <w:tmpl w:val="69C63216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9">
    <w:nsid w:val="32715A7F"/>
    <w:multiLevelType w:val="multilevel"/>
    <w:tmpl w:val="1D3622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0">
    <w:nsid w:val="34654E23"/>
    <w:multiLevelType w:val="hybridMultilevel"/>
    <w:tmpl w:val="E5A44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D7F87"/>
    <w:multiLevelType w:val="hybridMultilevel"/>
    <w:tmpl w:val="8170480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3A75BD"/>
    <w:multiLevelType w:val="hybridMultilevel"/>
    <w:tmpl w:val="2DFEE9D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697146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9D3B36"/>
    <w:multiLevelType w:val="hybridMultilevel"/>
    <w:tmpl w:val="2512A5F2"/>
    <w:lvl w:ilvl="0" w:tplc="00000001">
      <w:start w:val="1"/>
      <w:numFmt w:val="bullet"/>
      <w:lvlText w:val=""/>
      <w:lvlJc w:val="left"/>
      <w:pPr>
        <w:ind w:left="945" w:hanging="360"/>
      </w:pPr>
      <w:rPr>
        <w:rFonts w:ascii="Symbol" w:hAnsi="Symbol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C95365"/>
    <w:multiLevelType w:val="hybridMultilevel"/>
    <w:tmpl w:val="E5A44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7B1104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3"/>
  </w:num>
  <w:num w:numId="12">
    <w:abstractNumId w:val="5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5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7E4"/>
    <w:rsid w:val="00012479"/>
    <w:rsid w:val="00036715"/>
    <w:rsid w:val="000520AF"/>
    <w:rsid w:val="00054BE4"/>
    <w:rsid w:val="00054CB5"/>
    <w:rsid w:val="00061249"/>
    <w:rsid w:val="00066071"/>
    <w:rsid w:val="0006625B"/>
    <w:rsid w:val="00097E9E"/>
    <w:rsid w:val="000A07E4"/>
    <w:rsid w:val="000A3A33"/>
    <w:rsid w:val="000D64F9"/>
    <w:rsid w:val="00103BEF"/>
    <w:rsid w:val="00150881"/>
    <w:rsid w:val="00152E7C"/>
    <w:rsid w:val="00161C49"/>
    <w:rsid w:val="00173688"/>
    <w:rsid w:val="00186785"/>
    <w:rsid w:val="001B45D0"/>
    <w:rsid w:val="001C2E71"/>
    <w:rsid w:val="001E7CF6"/>
    <w:rsid w:val="002117A1"/>
    <w:rsid w:val="00214FA8"/>
    <w:rsid w:val="00222133"/>
    <w:rsid w:val="00223961"/>
    <w:rsid w:val="00230536"/>
    <w:rsid w:val="00283FFC"/>
    <w:rsid w:val="002A01DA"/>
    <w:rsid w:val="002A7026"/>
    <w:rsid w:val="002B1F01"/>
    <w:rsid w:val="002D669D"/>
    <w:rsid w:val="002E3ADF"/>
    <w:rsid w:val="002E5CDD"/>
    <w:rsid w:val="002F1004"/>
    <w:rsid w:val="002F2CE3"/>
    <w:rsid w:val="002F2D03"/>
    <w:rsid w:val="002F7661"/>
    <w:rsid w:val="00301F75"/>
    <w:rsid w:val="00311EAC"/>
    <w:rsid w:val="003312A7"/>
    <w:rsid w:val="00390F9E"/>
    <w:rsid w:val="003A154E"/>
    <w:rsid w:val="003B63BC"/>
    <w:rsid w:val="003B7F2A"/>
    <w:rsid w:val="003E4C0B"/>
    <w:rsid w:val="004142A4"/>
    <w:rsid w:val="00414954"/>
    <w:rsid w:val="00422E27"/>
    <w:rsid w:val="004435EB"/>
    <w:rsid w:val="0046638A"/>
    <w:rsid w:val="004966D3"/>
    <w:rsid w:val="004B367A"/>
    <w:rsid w:val="004C49A4"/>
    <w:rsid w:val="004E31A9"/>
    <w:rsid w:val="00505239"/>
    <w:rsid w:val="00535C76"/>
    <w:rsid w:val="00563226"/>
    <w:rsid w:val="0057525C"/>
    <w:rsid w:val="005769B9"/>
    <w:rsid w:val="00594179"/>
    <w:rsid w:val="005966E8"/>
    <w:rsid w:val="005B2E6C"/>
    <w:rsid w:val="005B7088"/>
    <w:rsid w:val="005F430E"/>
    <w:rsid w:val="005F751A"/>
    <w:rsid w:val="00611773"/>
    <w:rsid w:val="00612AD7"/>
    <w:rsid w:val="006258CE"/>
    <w:rsid w:val="00627F79"/>
    <w:rsid w:val="00643742"/>
    <w:rsid w:val="006C3A06"/>
    <w:rsid w:val="006C6D6A"/>
    <w:rsid w:val="006C7E43"/>
    <w:rsid w:val="006D342E"/>
    <w:rsid w:val="006D5B1A"/>
    <w:rsid w:val="006D7236"/>
    <w:rsid w:val="006F4D3E"/>
    <w:rsid w:val="006F5B61"/>
    <w:rsid w:val="00701203"/>
    <w:rsid w:val="0073119A"/>
    <w:rsid w:val="00746FFF"/>
    <w:rsid w:val="00754F9F"/>
    <w:rsid w:val="007619F4"/>
    <w:rsid w:val="00772B04"/>
    <w:rsid w:val="007A4BFF"/>
    <w:rsid w:val="007A73F3"/>
    <w:rsid w:val="007B49A0"/>
    <w:rsid w:val="007B690C"/>
    <w:rsid w:val="007C22C1"/>
    <w:rsid w:val="007D7298"/>
    <w:rsid w:val="007F080F"/>
    <w:rsid w:val="007F64A2"/>
    <w:rsid w:val="0081403E"/>
    <w:rsid w:val="00814E49"/>
    <w:rsid w:val="0081643B"/>
    <w:rsid w:val="00836523"/>
    <w:rsid w:val="00841C69"/>
    <w:rsid w:val="00845C33"/>
    <w:rsid w:val="00866387"/>
    <w:rsid w:val="0089127A"/>
    <w:rsid w:val="008C4957"/>
    <w:rsid w:val="008F7A7E"/>
    <w:rsid w:val="009021D1"/>
    <w:rsid w:val="00923891"/>
    <w:rsid w:val="00963557"/>
    <w:rsid w:val="00964BF3"/>
    <w:rsid w:val="00965154"/>
    <w:rsid w:val="00994049"/>
    <w:rsid w:val="009A191C"/>
    <w:rsid w:val="009A3BD9"/>
    <w:rsid w:val="009A7689"/>
    <w:rsid w:val="009D6629"/>
    <w:rsid w:val="00A624D6"/>
    <w:rsid w:val="00A76E61"/>
    <w:rsid w:val="00A96530"/>
    <w:rsid w:val="00A97400"/>
    <w:rsid w:val="00AA01C1"/>
    <w:rsid w:val="00AA153B"/>
    <w:rsid w:val="00AA7B31"/>
    <w:rsid w:val="00AB539F"/>
    <w:rsid w:val="00AB54C7"/>
    <w:rsid w:val="00AB5FFD"/>
    <w:rsid w:val="00B3172D"/>
    <w:rsid w:val="00B60582"/>
    <w:rsid w:val="00B67958"/>
    <w:rsid w:val="00BE5C0C"/>
    <w:rsid w:val="00C03875"/>
    <w:rsid w:val="00C055E9"/>
    <w:rsid w:val="00C35103"/>
    <w:rsid w:val="00C36475"/>
    <w:rsid w:val="00C421FE"/>
    <w:rsid w:val="00C51F6B"/>
    <w:rsid w:val="00C5530E"/>
    <w:rsid w:val="00C82A10"/>
    <w:rsid w:val="00CC4B85"/>
    <w:rsid w:val="00CD65B2"/>
    <w:rsid w:val="00CF2091"/>
    <w:rsid w:val="00CF6F88"/>
    <w:rsid w:val="00D31EA7"/>
    <w:rsid w:val="00D4112D"/>
    <w:rsid w:val="00DC5A97"/>
    <w:rsid w:val="00E032D9"/>
    <w:rsid w:val="00E271DE"/>
    <w:rsid w:val="00E56BF9"/>
    <w:rsid w:val="00E82899"/>
    <w:rsid w:val="00E97638"/>
    <w:rsid w:val="00EA04D1"/>
    <w:rsid w:val="00EA0D66"/>
    <w:rsid w:val="00ED0D6E"/>
    <w:rsid w:val="00EF2FB0"/>
    <w:rsid w:val="00F14DD2"/>
    <w:rsid w:val="00F15645"/>
    <w:rsid w:val="00F239D4"/>
    <w:rsid w:val="00F26BB0"/>
    <w:rsid w:val="00F30E02"/>
    <w:rsid w:val="00FA73CC"/>
    <w:rsid w:val="00FD66B5"/>
    <w:rsid w:val="00FE0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07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1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7E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"/>
    <w:basedOn w:val="a"/>
    <w:unhideWhenUsed/>
    <w:rsid w:val="000A07E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A07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A07E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0A07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4">
    <w:name w:val="List Paragraph"/>
    <w:basedOn w:val="a"/>
    <w:uiPriority w:val="34"/>
    <w:qFormat/>
    <w:rsid w:val="002F1004"/>
    <w:pPr>
      <w:ind w:left="720"/>
      <w:contextualSpacing/>
    </w:pPr>
  </w:style>
  <w:style w:type="paragraph" w:styleId="22">
    <w:name w:val="List 2"/>
    <w:basedOn w:val="a"/>
    <w:uiPriority w:val="99"/>
    <w:unhideWhenUsed/>
    <w:rsid w:val="007F64A2"/>
    <w:pPr>
      <w:ind w:left="566" w:hanging="283"/>
      <w:contextualSpacing/>
    </w:pPr>
  </w:style>
  <w:style w:type="paragraph" w:styleId="a5">
    <w:name w:val="Body Text"/>
    <w:basedOn w:val="a"/>
    <w:link w:val="a6"/>
    <w:rsid w:val="007F64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7F64A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CE3"/>
  </w:style>
  <w:style w:type="paragraph" w:styleId="a9">
    <w:name w:val="footer"/>
    <w:basedOn w:val="a"/>
    <w:link w:val="aa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CE3"/>
  </w:style>
  <w:style w:type="table" w:styleId="ab">
    <w:name w:val="Table Grid"/>
    <w:basedOn w:val="a1"/>
    <w:rsid w:val="00A96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message-heademail">
    <w:name w:val="b-message-head__email"/>
    <w:rsid w:val="00054CB5"/>
  </w:style>
  <w:style w:type="character" w:customStyle="1" w:styleId="30">
    <w:name w:val="Заголовок 3 Знак"/>
    <w:basedOn w:val="a0"/>
    <w:link w:val="3"/>
    <w:uiPriority w:val="9"/>
    <w:semiHidden/>
    <w:rsid w:val="007311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uiPriority w:val="22"/>
    <w:qFormat/>
    <w:rsid w:val="00754F9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72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B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07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1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7E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"/>
    <w:basedOn w:val="a"/>
    <w:unhideWhenUsed/>
    <w:rsid w:val="000A07E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A07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A07E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0A07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4">
    <w:name w:val="List Paragraph"/>
    <w:basedOn w:val="a"/>
    <w:uiPriority w:val="34"/>
    <w:qFormat/>
    <w:rsid w:val="002F1004"/>
    <w:pPr>
      <w:ind w:left="720"/>
      <w:contextualSpacing/>
    </w:pPr>
  </w:style>
  <w:style w:type="paragraph" w:styleId="22">
    <w:name w:val="List 2"/>
    <w:basedOn w:val="a"/>
    <w:uiPriority w:val="99"/>
    <w:unhideWhenUsed/>
    <w:rsid w:val="007F64A2"/>
    <w:pPr>
      <w:ind w:left="566" w:hanging="283"/>
      <w:contextualSpacing/>
    </w:pPr>
  </w:style>
  <w:style w:type="paragraph" w:styleId="a5">
    <w:name w:val="Body Text"/>
    <w:basedOn w:val="a"/>
    <w:link w:val="a6"/>
    <w:rsid w:val="007F64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7F64A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CE3"/>
  </w:style>
  <w:style w:type="paragraph" w:styleId="a9">
    <w:name w:val="footer"/>
    <w:basedOn w:val="a"/>
    <w:link w:val="aa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CE3"/>
  </w:style>
  <w:style w:type="table" w:styleId="ab">
    <w:name w:val="Table Grid"/>
    <w:basedOn w:val="a1"/>
    <w:rsid w:val="00A96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message-heademail">
    <w:name w:val="b-message-head__email"/>
    <w:rsid w:val="00054CB5"/>
  </w:style>
  <w:style w:type="character" w:customStyle="1" w:styleId="30">
    <w:name w:val="Заголовок 3 Знак"/>
    <w:basedOn w:val="a0"/>
    <w:link w:val="3"/>
    <w:uiPriority w:val="9"/>
    <w:semiHidden/>
    <w:rsid w:val="007311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uiPriority w:val="22"/>
    <w:qFormat/>
    <w:rsid w:val="00754F9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72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B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16</Pages>
  <Words>6520</Words>
  <Characters>37168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"Братский АНКБ" ОАО</Company>
  <LinksUpToDate>false</LinksUpToDate>
  <CharactersWithSpaces>43601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Челапко Оксана Викторовна</cp:lastModifiedBy>
  <cp:revision>7</cp:revision>
  <cp:lastPrinted>2017-03-28T07:03:00Z</cp:lastPrinted>
  <dcterms:created xsi:type="dcterms:W3CDTF">2017-03-28T02:53:00Z</dcterms:created>
  <dcterms:modified xsi:type="dcterms:W3CDTF">2018-09-21T03:49:00Z</dcterms:modified>
</cp:coreProperties>
</file>